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D11626" w14:textId="4F868067" w:rsidR="00881348" w:rsidRPr="00282DB7" w:rsidRDefault="00881348" w:rsidP="00881348">
      <w:pPr>
        <w:pStyle w:val="1bodycopy"/>
        <w:jc w:val="center"/>
      </w:pPr>
      <w:r>
        <w:rPr>
          <w:noProof/>
        </w:rPr>
        <w:drawing>
          <wp:inline distT="0" distB="0" distL="0" distR="0" wp14:anchorId="75F8C8A8" wp14:editId="29E06FCC">
            <wp:extent cx="1285688" cy="1604602"/>
            <wp:effectExtent l="0" t="0" r="0" b="0"/>
            <wp:docPr id="95562720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27208" name="Picture 1" descr="A logo for a company&#10;&#10;AI-generated content may be incorrect."/>
                    <pic:cNvPicPr/>
                  </pic:nvPicPr>
                  <pic:blipFill>
                    <a:blip r:embed="rId11" cstate="print">
                      <a:extLst>
                        <a:ext uri="{28A0092B-C50C-407E-A947-70E740481C1C}">
                          <a14:useLocalDpi xmlns:a14="http://schemas.microsoft.com/office/drawing/2010/main"/>
                        </a:ext>
                      </a:extLst>
                    </a:blip>
                    <a:stretch>
                      <a:fillRect/>
                    </a:stretch>
                  </pic:blipFill>
                  <pic:spPr>
                    <a:xfrm>
                      <a:off x="0" y="0"/>
                      <a:ext cx="1285688" cy="1604602"/>
                    </a:xfrm>
                    <a:prstGeom prst="rect">
                      <a:avLst/>
                    </a:prstGeom>
                  </pic:spPr>
                </pic:pic>
              </a:graphicData>
            </a:graphic>
          </wp:inline>
        </w:drawing>
      </w:r>
    </w:p>
    <w:p w14:paraId="24D835A3" w14:textId="42172426" w:rsidR="00AB40B6" w:rsidRPr="00282DB7" w:rsidRDefault="000B518C" w:rsidP="00282DB7">
      <w:pPr>
        <w:pStyle w:val="1bodycopy"/>
        <w:rPr>
          <w:b/>
          <w:color w:val="002060"/>
          <w:sz w:val="32"/>
          <w:szCs w:val="32"/>
        </w:rPr>
      </w:pPr>
      <w:r w:rsidRPr="1FA816A4">
        <w:rPr>
          <w:b/>
          <w:color w:val="002060"/>
          <w:sz w:val="32"/>
          <w:szCs w:val="32"/>
        </w:rPr>
        <w:t>Template for the</w:t>
      </w:r>
      <w:r w:rsidR="00282DB7" w:rsidRPr="1FA816A4">
        <w:rPr>
          <w:b/>
          <w:color w:val="002060"/>
          <w:sz w:val="32"/>
          <w:szCs w:val="32"/>
        </w:rPr>
        <w:t xml:space="preserve"> </w:t>
      </w:r>
      <w:r w:rsidRPr="1FA816A4">
        <w:rPr>
          <w:b/>
          <w:color w:val="002060"/>
          <w:sz w:val="32"/>
          <w:szCs w:val="32"/>
        </w:rPr>
        <w:t>headteacher’s report to the governing board</w:t>
      </w:r>
    </w:p>
    <w:p w14:paraId="3FC21232" w14:textId="77777777" w:rsidR="00AB40B6" w:rsidRDefault="00AB40B6">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36"/>
      </w:tblGrid>
      <w:tr w:rsidR="00DF5B53" w14:paraId="3BE029E3" w14:textId="77777777" w:rsidTr="7B162D59">
        <w:trPr>
          <w:cantSplit/>
          <w:tblHeader/>
        </w:trPr>
        <w:tc>
          <w:tcPr>
            <w:tcW w:w="9962" w:type="dxa"/>
            <w:tcBorders>
              <w:top w:val="single" w:sz="4" w:space="0" w:color="12263F"/>
              <w:left w:val="single" w:sz="4" w:space="0" w:color="12263F"/>
              <w:bottom w:val="single" w:sz="4" w:space="0" w:color="12263F"/>
              <w:right w:val="single" w:sz="4" w:space="0" w:color="12263F"/>
              <w:tl2br w:val="nil"/>
              <w:tr2bl w:val="nil"/>
            </w:tcBorders>
            <w:shd w:val="clear" w:color="auto" w:fill="002060"/>
            <w:tcMar>
              <w:top w:w="113" w:type="dxa"/>
              <w:bottom w:w="113" w:type="dxa"/>
            </w:tcMar>
          </w:tcPr>
          <w:p w14:paraId="1340E6BA" w14:textId="3B305B8E" w:rsidR="00AB40B6" w:rsidRPr="00282DB7" w:rsidRDefault="00883FB7">
            <w:pPr>
              <w:pStyle w:val="1bodycopy"/>
              <w:contextualSpacing/>
              <w:rPr>
                <w:b/>
                <w:bCs/>
                <w:caps/>
                <w:color w:val="F8F8F8"/>
              </w:rPr>
            </w:pPr>
            <w:r w:rsidRPr="00282DB7">
              <w:rPr>
                <w:b/>
                <w:bCs/>
                <w:caps/>
                <w:color w:val="F8F8F8"/>
              </w:rPr>
              <w:t>Executive summary from the headteacher</w:t>
            </w:r>
          </w:p>
        </w:tc>
      </w:tr>
      <w:tr w:rsidR="00DF5B53" w14:paraId="099D2A66" w14:textId="77777777" w:rsidTr="7B162D59">
        <w:tc>
          <w:tcPr>
            <w:tcW w:w="9962" w:type="dxa"/>
            <w:tcMar>
              <w:top w:w="113" w:type="dxa"/>
              <w:bottom w:w="113" w:type="dxa"/>
            </w:tcMar>
          </w:tcPr>
          <w:p w14:paraId="4C0A03B2" w14:textId="26FD6DB5" w:rsidR="007E5AF0" w:rsidRDefault="11ED6975" w:rsidP="7B162D59">
            <w:pPr>
              <w:pStyle w:val="1bodycopy"/>
              <w:rPr>
                <w:i/>
                <w:iCs/>
              </w:rPr>
            </w:pPr>
            <w:r w:rsidRPr="7B162D59">
              <w:rPr>
                <w:i/>
                <w:iCs/>
              </w:rPr>
              <w:t>Describe</w:t>
            </w:r>
            <w:r w:rsidR="00883FB7" w:rsidRPr="7B162D59">
              <w:rPr>
                <w:i/>
                <w:iCs/>
              </w:rPr>
              <w:t xml:space="preserve"> in brief the successes and challenges of the term</w:t>
            </w:r>
          </w:p>
          <w:p w14:paraId="65C99E98" w14:textId="77777777" w:rsidR="002F7345" w:rsidRPr="002F7345" w:rsidRDefault="002F7345" w:rsidP="002F7345">
            <w:pPr>
              <w:pStyle w:val="1bodycopy"/>
              <w:rPr>
                <w:i/>
                <w:iCs/>
                <w:lang w:val="en-GB"/>
              </w:rPr>
            </w:pPr>
            <w:r w:rsidRPr="002F7345">
              <w:rPr>
                <w:b/>
                <w:bCs/>
                <w:i/>
                <w:iCs/>
                <w:lang w:val="en-GB"/>
              </w:rPr>
              <w:t>NSET Days (1st–2nd September 2026)</w:t>
            </w:r>
          </w:p>
          <w:p w14:paraId="02D60E8E" w14:textId="77777777" w:rsidR="002F7345" w:rsidRPr="002F7345" w:rsidRDefault="002F7345" w:rsidP="002F7345">
            <w:pPr>
              <w:pStyle w:val="1bodycopy"/>
              <w:rPr>
                <w:i/>
                <w:iCs/>
                <w:lang w:val="en-GB"/>
              </w:rPr>
            </w:pPr>
            <w:r w:rsidRPr="002F7345">
              <w:rPr>
                <w:i/>
                <w:iCs/>
                <w:lang w:val="en-GB"/>
              </w:rPr>
              <w:t>The autumn term began with a two-day INSET focused on setting clear expectations for the year ahead. Day 1 covered behaviour and expectations, an introduction to the trust-wide SEEAT 6 (Principle 1: "Ready to Learn"), presentation expectations, and time for staff to prepare classrooms and environments ready for the children's return. Day 2 focused on safeguarding, Read Write Inc training for EYFS and KS1, adaptive teaching in KS2, lunchtime expectations with midday staff, a SEND update, and curriculum updates from every subject lead. This gave staff a shared, consistent starting point for the term and underpinned much of what has followed since.</w:t>
            </w:r>
          </w:p>
          <w:p w14:paraId="68F90F30" w14:textId="77777777" w:rsidR="002F7345" w:rsidRPr="002F7345" w:rsidRDefault="002F7345" w:rsidP="002F7345">
            <w:pPr>
              <w:pStyle w:val="1bodycopy"/>
              <w:rPr>
                <w:i/>
                <w:iCs/>
                <w:lang w:val="en-GB"/>
              </w:rPr>
            </w:pPr>
            <w:r w:rsidRPr="002F7345">
              <w:rPr>
                <w:b/>
                <w:bCs/>
                <w:i/>
                <w:iCs/>
                <w:lang w:val="en-GB"/>
              </w:rPr>
              <w:t>Westborough Walking</w:t>
            </w:r>
          </w:p>
          <w:p w14:paraId="35C887B9" w14:textId="77777777" w:rsidR="002F7345" w:rsidRPr="002F7345" w:rsidRDefault="002F7345" w:rsidP="002F7345">
            <w:pPr>
              <w:pStyle w:val="1bodycopy"/>
              <w:rPr>
                <w:i/>
                <w:iCs/>
                <w:lang w:val="en-GB"/>
              </w:rPr>
            </w:pPr>
            <w:r w:rsidRPr="002F7345">
              <w:rPr>
                <w:i/>
                <w:iCs/>
                <w:lang w:val="en-GB"/>
              </w:rPr>
              <w:t>"Westborough Walking" was introduced as a calm, consistent way for children to move around the school. This has contributed directly to a calmer overall school environment, which has been noted by midday supervisors, office staff, teachers, and site staff.</w:t>
            </w:r>
          </w:p>
          <w:p w14:paraId="690B822C" w14:textId="77777777" w:rsidR="002F7345" w:rsidRPr="002F7345" w:rsidRDefault="002F7345" w:rsidP="002F7345">
            <w:pPr>
              <w:pStyle w:val="1bodycopy"/>
              <w:rPr>
                <w:i/>
                <w:iCs/>
                <w:lang w:val="en-GB"/>
              </w:rPr>
            </w:pPr>
            <w:r w:rsidRPr="002F7345">
              <w:rPr>
                <w:b/>
                <w:bCs/>
                <w:i/>
                <w:iCs/>
                <w:lang w:val="en-GB"/>
              </w:rPr>
              <w:t>Decluttering &amp; Calm Environments</w:t>
            </w:r>
          </w:p>
          <w:p w14:paraId="798DB423" w14:textId="77777777" w:rsidR="002F7345" w:rsidRPr="002F7345" w:rsidRDefault="002F7345" w:rsidP="002F7345">
            <w:pPr>
              <w:pStyle w:val="1bodycopy"/>
              <w:rPr>
                <w:i/>
                <w:iCs/>
                <w:lang w:val="en-GB"/>
              </w:rPr>
            </w:pPr>
            <w:r w:rsidRPr="002F7345">
              <w:rPr>
                <w:i/>
                <w:iCs/>
                <w:lang w:val="en-GB"/>
              </w:rPr>
              <w:t>Classroom decluttering has been introduced across the school, alongside consistent hessian boards, to support calm, low-stimulus learning environments. The intended impact is a more focused, settled atmosphere for pupils; this is already being seen in how much calmer the school feels day-to-day.</w:t>
            </w:r>
          </w:p>
          <w:p w14:paraId="4C44A0F8" w14:textId="77777777" w:rsidR="002F7345" w:rsidRPr="002F7345" w:rsidRDefault="002F7345" w:rsidP="002F7345">
            <w:pPr>
              <w:pStyle w:val="1bodycopy"/>
              <w:rPr>
                <w:i/>
                <w:iCs/>
                <w:lang w:val="en-GB"/>
              </w:rPr>
            </w:pPr>
            <w:r w:rsidRPr="002F7345">
              <w:rPr>
                <w:b/>
                <w:bCs/>
                <w:i/>
                <w:iCs/>
                <w:lang w:val="en-GB"/>
              </w:rPr>
              <w:t>Behaviour &amp; Rewards</w:t>
            </w:r>
          </w:p>
          <w:p w14:paraId="7FE0267A" w14:textId="77777777" w:rsidR="002F7345" w:rsidRPr="002F7345" w:rsidRDefault="002F7345" w:rsidP="002F7345">
            <w:pPr>
              <w:pStyle w:val="1bodycopy"/>
              <w:rPr>
                <w:i/>
                <w:iCs/>
                <w:lang w:val="en-GB"/>
              </w:rPr>
            </w:pPr>
            <w:r w:rsidRPr="002F7345">
              <w:rPr>
                <w:i/>
                <w:iCs/>
                <w:lang w:val="en-GB"/>
              </w:rPr>
              <w:t>There is now much greater consistency in the application of the behaviour policy across all staff. The consistent use of Dojos has led to more positive recognition being given to pupils, and Golden Time has been introduced alongside a range of other incentives. This consistency has contributed to a noticeable improvement in behaviour, with some children previously identified as needing targeted support now meeting the school's high expectations.</w:t>
            </w:r>
          </w:p>
          <w:p w14:paraId="55311519" w14:textId="77777777" w:rsidR="002F7345" w:rsidRPr="002F7345" w:rsidRDefault="002F7345" w:rsidP="002F7345">
            <w:pPr>
              <w:pStyle w:val="1bodycopy"/>
              <w:rPr>
                <w:i/>
                <w:iCs/>
                <w:lang w:val="en-GB"/>
              </w:rPr>
            </w:pPr>
            <w:r w:rsidRPr="002F7345">
              <w:rPr>
                <w:b/>
                <w:bCs/>
                <w:i/>
                <w:iCs/>
                <w:lang w:val="en-GB"/>
              </w:rPr>
              <w:t>Uniform</w:t>
            </w:r>
          </w:p>
          <w:p w14:paraId="570346CF" w14:textId="77777777" w:rsidR="002F7345" w:rsidRPr="002F7345" w:rsidRDefault="002F7345" w:rsidP="002F7345">
            <w:pPr>
              <w:pStyle w:val="1bodycopy"/>
              <w:rPr>
                <w:i/>
                <w:iCs/>
                <w:lang w:val="en-GB"/>
              </w:rPr>
            </w:pPr>
            <w:r w:rsidRPr="002F7345">
              <w:rPr>
                <w:i/>
                <w:iCs/>
                <w:lang w:val="en-GB"/>
              </w:rPr>
              <w:t>Uniform standards have improved significantly since September.</w:t>
            </w:r>
          </w:p>
          <w:p w14:paraId="33C04E2A" w14:textId="77777777" w:rsidR="002F7345" w:rsidRPr="002F7345" w:rsidRDefault="002F7345" w:rsidP="002F7345">
            <w:pPr>
              <w:pStyle w:val="1bodycopy"/>
              <w:rPr>
                <w:i/>
                <w:iCs/>
                <w:lang w:val="en-GB"/>
              </w:rPr>
            </w:pPr>
            <w:r w:rsidRPr="002F7345">
              <w:rPr>
                <w:b/>
                <w:bCs/>
                <w:i/>
                <w:iCs/>
                <w:lang w:val="en-GB"/>
              </w:rPr>
              <w:t>Attendance</w:t>
            </w:r>
          </w:p>
          <w:p w14:paraId="7383685D" w14:textId="77777777" w:rsidR="002F7345" w:rsidRPr="002F7345" w:rsidRDefault="002F7345" w:rsidP="002F7345">
            <w:pPr>
              <w:pStyle w:val="1bodycopy"/>
              <w:rPr>
                <w:i/>
                <w:iCs/>
                <w:lang w:val="en-GB"/>
              </w:rPr>
            </w:pPr>
            <w:r w:rsidRPr="002F7345">
              <w:rPr>
                <w:i/>
                <w:iCs/>
                <w:lang w:val="en-GB"/>
              </w:rPr>
              <w:t>The school achieved 97% attendance in the first full week back, which was celebrated with a whole-school rewards event (a DJ session at Friday lunchtime).</w:t>
            </w:r>
          </w:p>
          <w:p w14:paraId="1347A017" w14:textId="77777777" w:rsidR="002F7345" w:rsidRPr="002F7345" w:rsidRDefault="002F7345" w:rsidP="002F7345">
            <w:pPr>
              <w:pStyle w:val="1bodycopy"/>
              <w:rPr>
                <w:i/>
                <w:iCs/>
                <w:lang w:val="en-GB"/>
              </w:rPr>
            </w:pPr>
            <w:r w:rsidRPr="002F7345">
              <w:rPr>
                <w:b/>
                <w:bCs/>
                <w:i/>
                <w:iCs/>
                <w:lang w:val="en-GB"/>
              </w:rPr>
              <w:t>Trust Standards Meeting</w:t>
            </w:r>
          </w:p>
          <w:p w14:paraId="3DD53FD6" w14:textId="77777777" w:rsidR="002F7345" w:rsidRPr="002F7345" w:rsidRDefault="002F7345" w:rsidP="002F7345">
            <w:pPr>
              <w:pStyle w:val="1bodycopy"/>
              <w:rPr>
                <w:i/>
                <w:iCs/>
                <w:lang w:val="en-GB"/>
              </w:rPr>
            </w:pPr>
            <w:r w:rsidRPr="002F7345">
              <w:rPr>
                <w:i/>
                <w:iCs/>
                <w:lang w:val="en-GB"/>
              </w:rPr>
              <w:t>A Standards Meeting was held with Toni Kittle, Chief Education Officer for SEEAT, to review the previous year's outcomes and agree the focus areas needed to ensure progress and raise attainment moving forward.</w:t>
            </w:r>
          </w:p>
          <w:p w14:paraId="38FED866" w14:textId="77777777" w:rsidR="002F7345" w:rsidRPr="002F7345" w:rsidRDefault="002F7345" w:rsidP="002F7345">
            <w:pPr>
              <w:pStyle w:val="1bodycopy"/>
              <w:rPr>
                <w:i/>
                <w:iCs/>
                <w:lang w:val="en-GB"/>
              </w:rPr>
            </w:pPr>
            <w:r w:rsidRPr="002F7345">
              <w:rPr>
                <w:b/>
                <w:bCs/>
                <w:i/>
                <w:iCs/>
                <w:lang w:val="en-GB"/>
              </w:rPr>
              <w:t>Challenges and Next Steps</w:t>
            </w:r>
          </w:p>
          <w:p w14:paraId="23C08ADC" w14:textId="620A36B6" w:rsidR="002F7345" w:rsidRPr="002F7345" w:rsidRDefault="002F7345" w:rsidP="002F7345">
            <w:pPr>
              <w:pStyle w:val="1bodycopy"/>
              <w:rPr>
                <w:i/>
                <w:iCs/>
                <w:lang w:val="en-GB"/>
              </w:rPr>
            </w:pPr>
            <w:r w:rsidRPr="002F7345">
              <w:rPr>
                <w:i/>
                <w:iCs/>
                <w:lang w:val="en-GB"/>
              </w:rPr>
              <w:lastRenderedPageBreak/>
              <w:t>While embedding change takes time, we are seeing clear progress. A small number of children continue to need sustained, individualised support around their behaviour, which has led to the creation of consistent behaviour management plans for these pupils. This progress will now be monitored through regular behaviour walks.</w:t>
            </w:r>
            <w:r w:rsidR="00336CB2">
              <w:rPr>
                <w:i/>
                <w:iCs/>
                <w:lang w:val="en-GB"/>
              </w:rPr>
              <w:t xml:space="preserve"> A</w:t>
            </w:r>
            <w:r w:rsidR="00B9343D">
              <w:rPr>
                <w:i/>
                <w:iCs/>
                <w:lang w:val="en-GB"/>
              </w:rPr>
              <w:t xml:space="preserve">daptive teaching to meet the needs of all pupils. </w:t>
            </w:r>
          </w:p>
          <w:p w14:paraId="21B3CBC6" w14:textId="32619CD0" w:rsidR="00282DB7" w:rsidRPr="007E5AF0" w:rsidRDefault="00282DB7">
            <w:pPr>
              <w:pStyle w:val="1bodycopy"/>
              <w:rPr>
                <w:i/>
                <w:iCs/>
                <w:lang w:val="en-GB"/>
              </w:rPr>
            </w:pPr>
          </w:p>
        </w:tc>
      </w:tr>
    </w:tbl>
    <w:p w14:paraId="6D7038C2" w14:textId="1B68CC39" w:rsidR="00AB40B6" w:rsidRDefault="00AB40B6">
      <w:pPr>
        <w:pStyle w:val="1bodycopy"/>
      </w:pPr>
    </w:p>
    <w:p w14:paraId="4500E32D" w14:textId="77777777" w:rsidR="00E505B1" w:rsidRPr="00E505B1" w:rsidRDefault="00E505B1" w:rsidP="00E505B1">
      <w:pPr>
        <w:pStyle w:val="1bodycopy"/>
        <w:rPr>
          <w:lang w:val="en-GB"/>
        </w:rPr>
      </w:pPr>
      <w:r w:rsidRPr="00E505B1">
        <w:rPr>
          <w:b/>
          <w:bCs/>
          <w:lang w:val="en-GB"/>
        </w:rPr>
        <w:t>Key DfE Changes</w:t>
      </w:r>
    </w:p>
    <w:p w14:paraId="4E181448" w14:textId="77777777" w:rsidR="00E505B1" w:rsidRPr="00E505B1" w:rsidRDefault="00E505B1" w:rsidP="00E505B1">
      <w:pPr>
        <w:pStyle w:val="1bodycopy"/>
        <w:rPr>
          <w:lang w:val="en-GB"/>
        </w:rPr>
      </w:pPr>
      <w:r w:rsidRPr="00E505B1">
        <w:rPr>
          <w:b/>
          <w:bCs/>
          <w:lang w:val="en-GB"/>
        </w:rPr>
        <w:t>Benedict's Law (Allergy Safety in Schools)</w:t>
      </w:r>
    </w:p>
    <w:p w14:paraId="0CCEED52" w14:textId="491829AA" w:rsidR="00E505B1" w:rsidRPr="00E505B1" w:rsidRDefault="00E505B1" w:rsidP="00E505B1">
      <w:pPr>
        <w:pStyle w:val="1bodycopy"/>
        <w:rPr>
          <w:lang w:val="en-GB"/>
        </w:rPr>
      </w:pPr>
      <w:r w:rsidRPr="00E505B1">
        <w:rPr>
          <w:lang w:val="en-GB"/>
        </w:rPr>
        <w:t xml:space="preserve">From September 2026, new statutory guidance known as Benedict's Law requires all covered schools in England to have, publish, and keep under review a dedicated allergy safety policy. Schools are required to have a whole-school allergy policy, provide staff training to recognise and respond to anaphylaxis, have access to emergency adrenaline auto-injectors, develop individual healthcare or allergy plans for pupils with diagnosed allergies, and improve communication and record-keeping around allergies and reactions. We are reviewing our current policy and practice against this guidance to ensure full compliance. </w:t>
      </w:r>
    </w:p>
    <w:p w14:paraId="79730A20" w14:textId="77777777" w:rsidR="00E505B1" w:rsidRPr="00E505B1" w:rsidRDefault="00E505B1" w:rsidP="00E505B1">
      <w:pPr>
        <w:pStyle w:val="1bodycopy"/>
        <w:rPr>
          <w:lang w:val="en-GB"/>
        </w:rPr>
      </w:pPr>
      <w:r w:rsidRPr="00E505B1">
        <w:rPr>
          <w:b/>
          <w:bCs/>
          <w:lang w:val="en-GB"/>
        </w:rPr>
        <w:t>Free School Meals (FSM) Eligibility Expansion</w:t>
      </w:r>
    </w:p>
    <w:p w14:paraId="4D585553" w14:textId="7C063B93" w:rsidR="00E505B1" w:rsidRPr="00E505B1" w:rsidRDefault="00E505B1" w:rsidP="00E505B1">
      <w:pPr>
        <w:pStyle w:val="1bodycopy"/>
        <w:rPr>
          <w:lang w:val="en-GB"/>
        </w:rPr>
      </w:pPr>
      <w:r w:rsidRPr="00E505B1">
        <w:rPr>
          <w:lang w:val="en-GB"/>
        </w:rPr>
        <w:t xml:space="preserve">From the start of the 2026/27 academic year, all children from households in receipt of Universal Credit will be entitled to a free school meal, regardless of household earnings </w:t>
      </w:r>
      <w:r>
        <w:rPr>
          <w:lang w:val="en-GB"/>
        </w:rPr>
        <w:t>-</w:t>
      </w:r>
      <w:r w:rsidRPr="00E505B1">
        <w:rPr>
          <w:lang w:val="en-GB"/>
        </w:rPr>
        <w:t xml:space="preserve"> removing the previous £7,400 earnings threshold. Going forward there will be two categories: Targeted FSM (households earning £7,400 or less) and a new Expanded FSM category for households above this threshold who still receive Universal Credit. Transitional protections, in place since April 2018, ended on 31 August 2026, meaning pupils must now meet the new eligibility criteria to continue receiving free meals. We are working to ensure eligible families are aware of this change and supported to apply, given the wider implications for both pupil wellbeing and Pupil Premium funding.</w:t>
      </w:r>
    </w:p>
    <w:p w14:paraId="6E0ED31E" w14:textId="77777777" w:rsidR="00E505B1" w:rsidRDefault="00E505B1">
      <w:pPr>
        <w:pStyle w:val="1bodycopy"/>
      </w:pPr>
    </w:p>
    <w:p w14:paraId="502C8DA7" w14:textId="77777777" w:rsidR="00E505B1" w:rsidRDefault="00E505B1">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36"/>
      </w:tblGrid>
      <w:tr w:rsidR="00DF5B53" w14:paraId="456A3426" w14:textId="77777777" w:rsidTr="7B162D59">
        <w:trPr>
          <w:cantSplit/>
          <w:tblHeader/>
        </w:trPr>
        <w:tc>
          <w:tcPr>
            <w:tcW w:w="9962" w:type="dxa"/>
            <w:tcBorders>
              <w:top w:val="single" w:sz="4" w:space="0" w:color="12263F"/>
              <w:left w:val="single" w:sz="4" w:space="0" w:color="12263F"/>
              <w:bottom w:val="single" w:sz="4" w:space="0" w:color="12263F"/>
              <w:right w:val="single" w:sz="4" w:space="0" w:color="12263F"/>
              <w:tl2br w:val="nil"/>
              <w:tr2bl w:val="nil"/>
            </w:tcBorders>
            <w:shd w:val="clear" w:color="auto" w:fill="002060"/>
            <w:tcMar>
              <w:top w:w="113" w:type="dxa"/>
              <w:bottom w:w="113" w:type="dxa"/>
            </w:tcMar>
          </w:tcPr>
          <w:p w14:paraId="053E630A" w14:textId="3817E5E9" w:rsidR="00AB40B6" w:rsidRPr="00282DB7" w:rsidRDefault="00883FB7">
            <w:pPr>
              <w:pStyle w:val="1bodycopy"/>
              <w:contextualSpacing/>
              <w:rPr>
                <w:b/>
                <w:bCs/>
                <w:caps/>
                <w:color w:val="F8F8F8"/>
              </w:rPr>
            </w:pPr>
            <w:r w:rsidRPr="00282DB7">
              <w:rPr>
                <w:b/>
                <w:bCs/>
                <w:caps/>
                <w:color w:val="F8F8F8"/>
              </w:rPr>
              <w:t>School improvement priorities</w:t>
            </w:r>
          </w:p>
        </w:tc>
      </w:tr>
      <w:tr w:rsidR="00DF5B53" w14:paraId="6705B634" w14:textId="77777777" w:rsidTr="7B162D59">
        <w:tc>
          <w:tcPr>
            <w:tcW w:w="9962" w:type="dxa"/>
            <w:tcMar>
              <w:top w:w="113" w:type="dxa"/>
              <w:bottom w:w="113" w:type="dxa"/>
            </w:tcMar>
          </w:tcPr>
          <w:p w14:paraId="4B92DD99" w14:textId="34370345" w:rsidR="00AB40B6" w:rsidRDefault="00883FB7" w:rsidP="7B162D59">
            <w:pPr>
              <w:pStyle w:val="7Tablebodycopy"/>
              <w:rPr>
                <w:i/>
                <w:iCs/>
              </w:rPr>
            </w:pPr>
            <w:r w:rsidRPr="7B162D59">
              <w:rPr>
                <w:i/>
                <w:iCs/>
              </w:rPr>
              <w:t>Update on school improvement priorities</w:t>
            </w:r>
          </w:p>
          <w:p w14:paraId="03136263" w14:textId="265A2F95" w:rsidR="00E07099" w:rsidRDefault="00E07099" w:rsidP="7B162D59">
            <w:pPr>
              <w:pStyle w:val="7Tablebodycopy"/>
              <w:numPr>
                <w:ilvl w:val="0"/>
                <w:numId w:val="44"/>
              </w:numPr>
              <w:spacing w:line="259" w:lineRule="auto"/>
              <w:rPr>
                <w:i/>
                <w:iCs/>
              </w:rPr>
            </w:pPr>
            <w:r w:rsidRPr="7B162D59">
              <w:rPr>
                <w:i/>
                <w:iCs/>
              </w:rPr>
              <w:t xml:space="preserve">Primary focus on GLD, Phonics, YR4 MTC and SATS </w:t>
            </w:r>
            <w:r w:rsidR="71264D38" w:rsidRPr="7B162D59">
              <w:rPr>
                <w:i/>
                <w:iCs/>
              </w:rPr>
              <w:t xml:space="preserve"> (all key metrics and all key group)</w:t>
            </w:r>
          </w:p>
          <w:p w14:paraId="582FB758" w14:textId="47D91690" w:rsidR="00E7650C" w:rsidRDefault="00E7650C" w:rsidP="7B162D59">
            <w:pPr>
              <w:pStyle w:val="7Tablebodycopy"/>
              <w:numPr>
                <w:ilvl w:val="0"/>
                <w:numId w:val="44"/>
              </w:numPr>
              <w:spacing w:line="259" w:lineRule="auto"/>
              <w:rPr>
                <w:i/>
                <w:iCs/>
              </w:rPr>
            </w:pPr>
            <w:r>
              <w:rPr>
                <w:i/>
                <w:iCs/>
              </w:rPr>
              <w:t xml:space="preserve">The School Development Plan links in with how we are going to score in line with national for KS2 combined (reading, writing and maths) as we were 5% below national and improve our GLD. All other outcomes were inline or better than national. </w:t>
            </w:r>
          </w:p>
          <w:p w14:paraId="34DA4E56" w14:textId="77777777" w:rsidR="002F7345" w:rsidRPr="002F7345" w:rsidRDefault="002F7345" w:rsidP="002F7345">
            <w:pPr>
              <w:pStyle w:val="7Tablebodycopy"/>
              <w:rPr>
                <w:i/>
                <w:iCs/>
                <w:lang w:val="en-GB"/>
              </w:rPr>
            </w:pPr>
            <w:r w:rsidRPr="002F7345">
              <w:rPr>
                <w:b/>
                <w:bCs/>
                <w:i/>
                <w:iCs/>
                <w:lang w:val="en-GB"/>
              </w:rPr>
              <w:t>Quality of Education</w:t>
            </w:r>
            <w:r w:rsidRPr="002F7345">
              <w:rPr>
                <w:i/>
                <w:iCs/>
                <w:lang w:val="en-GB"/>
              </w:rPr>
              <w:br/>
              <w:t>1.1 To embed consistently effective teaching through adaptive practice and the SEEAT Six.</w:t>
            </w:r>
          </w:p>
          <w:p w14:paraId="35FC19FA" w14:textId="77777777" w:rsidR="002F7345" w:rsidRDefault="002F7345" w:rsidP="002F7345">
            <w:pPr>
              <w:pStyle w:val="7Tablebodycopy"/>
              <w:rPr>
                <w:i/>
                <w:iCs/>
                <w:lang w:val="en-GB"/>
              </w:rPr>
            </w:pPr>
            <w:r w:rsidRPr="002F7345">
              <w:rPr>
                <w:b/>
                <w:bCs/>
                <w:i/>
                <w:iCs/>
                <w:lang w:val="en-GB"/>
              </w:rPr>
              <w:t>Achievement</w:t>
            </w:r>
            <w:r w:rsidRPr="002F7345">
              <w:rPr>
                <w:i/>
                <w:iCs/>
                <w:lang w:val="en-GB"/>
              </w:rPr>
              <w:br/>
              <w:t>2.1 To improve mathematics and overall achievement, particularly for disadvantaged pupils.</w:t>
            </w:r>
          </w:p>
          <w:p w14:paraId="7EB33E42" w14:textId="2F7A5504" w:rsidR="002F7345" w:rsidRPr="002F7345" w:rsidRDefault="002F7345" w:rsidP="002F7345">
            <w:pPr>
              <w:pStyle w:val="7Tablebodycopy"/>
              <w:rPr>
                <w:i/>
                <w:iCs/>
                <w:lang w:val="en-GB"/>
              </w:rPr>
            </w:pPr>
            <w:r>
              <w:rPr>
                <w:i/>
                <w:iCs/>
                <w:lang w:val="en-GB"/>
              </w:rPr>
              <w:t>2.2. To raise attainment so that it falls in-line</w:t>
            </w:r>
            <w:r w:rsidR="00E505B1">
              <w:rPr>
                <w:i/>
                <w:iCs/>
                <w:lang w:val="en-GB"/>
              </w:rPr>
              <w:t xml:space="preserve"> or above</w:t>
            </w:r>
            <w:r>
              <w:rPr>
                <w:i/>
                <w:iCs/>
                <w:lang w:val="en-GB"/>
              </w:rPr>
              <w:t xml:space="preserve"> National for combined in reading, writing and maths.</w:t>
            </w:r>
          </w:p>
          <w:p w14:paraId="237D5268" w14:textId="77777777" w:rsidR="002F7345" w:rsidRPr="002F7345" w:rsidRDefault="002F7345" w:rsidP="002F7345">
            <w:pPr>
              <w:pStyle w:val="7Tablebodycopy"/>
              <w:rPr>
                <w:i/>
                <w:iCs/>
                <w:lang w:val="en-GB"/>
              </w:rPr>
            </w:pPr>
            <w:r w:rsidRPr="002F7345">
              <w:rPr>
                <w:b/>
                <w:bCs/>
                <w:i/>
                <w:iCs/>
                <w:lang w:val="en-GB"/>
              </w:rPr>
              <w:t>Behaviour and Attitudes</w:t>
            </w:r>
            <w:r w:rsidRPr="002F7345">
              <w:rPr>
                <w:i/>
                <w:iCs/>
                <w:lang w:val="en-GB"/>
              </w:rPr>
              <w:br/>
              <w:t>3.1 To secure positive behaviour, attendance and belonging through measurable impact.</w:t>
            </w:r>
          </w:p>
          <w:p w14:paraId="19CF174E" w14:textId="77777777" w:rsidR="002F7345" w:rsidRPr="002F7345" w:rsidRDefault="002F7345" w:rsidP="002F7345">
            <w:pPr>
              <w:pStyle w:val="7Tablebodycopy"/>
              <w:rPr>
                <w:i/>
                <w:iCs/>
                <w:lang w:val="en-GB"/>
              </w:rPr>
            </w:pPr>
            <w:r w:rsidRPr="002F7345">
              <w:rPr>
                <w:b/>
                <w:bCs/>
                <w:i/>
                <w:iCs/>
                <w:lang w:val="en-GB"/>
              </w:rPr>
              <w:t>Personal Development</w:t>
            </w:r>
            <w:r w:rsidRPr="002F7345">
              <w:rPr>
                <w:i/>
                <w:iCs/>
                <w:lang w:val="en-GB"/>
              </w:rPr>
              <w:br/>
              <w:t>4.1 To strengthen inclusion through evidence-based evaluation.</w:t>
            </w:r>
          </w:p>
          <w:p w14:paraId="38BDD5AA" w14:textId="77777777" w:rsidR="002F7345" w:rsidRPr="002F7345" w:rsidRDefault="002F7345" w:rsidP="002F7345">
            <w:pPr>
              <w:pStyle w:val="7Tablebodycopy"/>
              <w:rPr>
                <w:i/>
                <w:iCs/>
                <w:lang w:val="en-GB"/>
              </w:rPr>
            </w:pPr>
            <w:r w:rsidRPr="002F7345">
              <w:rPr>
                <w:b/>
                <w:bCs/>
                <w:i/>
                <w:iCs/>
                <w:lang w:val="en-GB"/>
              </w:rPr>
              <w:t>Leadership and Management</w:t>
            </w:r>
            <w:r w:rsidRPr="002F7345">
              <w:rPr>
                <w:i/>
                <w:iCs/>
                <w:lang w:val="en-GB"/>
              </w:rPr>
              <w:br/>
              <w:t>5.1 To develop leadership at all levels, particularly subject leadership, through robust monitoring, evaluation and accountability.</w:t>
            </w:r>
          </w:p>
          <w:p w14:paraId="165F7484" w14:textId="2E3B5C71" w:rsidR="00E07099" w:rsidRDefault="00E07099" w:rsidP="7B162D59">
            <w:pPr>
              <w:pStyle w:val="7Tablebodycopy"/>
            </w:pPr>
          </w:p>
        </w:tc>
      </w:tr>
    </w:tbl>
    <w:p w14:paraId="612BE951" w14:textId="7CD153B8" w:rsidR="00AB40B6" w:rsidRDefault="00AB40B6">
      <w:pPr>
        <w:pStyle w:val="1bodycopy"/>
      </w:pPr>
    </w:p>
    <w:tbl>
      <w:tblPr>
        <w:tblW w:w="973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780"/>
        <w:gridCol w:w="5956"/>
      </w:tblGrid>
      <w:tr w:rsidR="1FA816A4" w14:paraId="4453D0A1" w14:textId="77777777" w:rsidTr="7B162D59">
        <w:trPr>
          <w:cantSplit/>
          <w:trHeight w:val="300"/>
          <w:tblHeader/>
        </w:trPr>
        <w:tc>
          <w:tcPr>
            <w:tcW w:w="9736" w:type="dxa"/>
            <w:gridSpan w:val="2"/>
            <w:tcBorders>
              <w:tl2br w:val="nil"/>
              <w:tr2bl w:val="nil"/>
            </w:tcBorders>
            <w:shd w:val="clear" w:color="auto" w:fill="002060"/>
            <w:tcMar>
              <w:top w:w="113" w:type="dxa"/>
              <w:bottom w:w="113" w:type="dxa"/>
            </w:tcMar>
          </w:tcPr>
          <w:p w14:paraId="138F3F19" w14:textId="4864FFB3" w:rsidR="118D27C0" w:rsidRDefault="118D27C0" w:rsidP="1FA816A4">
            <w:pPr>
              <w:pStyle w:val="1bodycopy"/>
              <w:rPr>
                <w:b/>
                <w:bCs/>
                <w:color w:val="FFFFFF" w:themeColor="background1"/>
              </w:rPr>
            </w:pPr>
            <w:r w:rsidRPr="1FA816A4">
              <w:rPr>
                <w:b/>
                <w:bCs/>
                <w:color w:val="FFFFFF" w:themeColor="background1"/>
              </w:rPr>
              <w:lastRenderedPageBreak/>
              <w:t>ADMISSIONS</w:t>
            </w:r>
          </w:p>
        </w:tc>
      </w:tr>
      <w:tr w:rsidR="00DF5B53" w14:paraId="71B328F1" w14:textId="77777777" w:rsidTr="7B162D59">
        <w:trPr>
          <w:trHeight w:val="300"/>
        </w:trPr>
        <w:tc>
          <w:tcPr>
            <w:tcW w:w="4885" w:type="dxa"/>
            <w:tcMar>
              <w:top w:w="113" w:type="dxa"/>
              <w:bottom w:w="113" w:type="dxa"/>
            </w:tcMar>
          </w:tcPr>
          <w:p w14:paraId="52D079AD" w14:textId="77777777" w:rsidR="00AB40B6" w:rsidRDefault="00883FB7">
            <w:pPr>
              <w:pStyle w:val="1bodycopy"/>
            </w:pPr>
            <w:r w:rsidRPr="002664D7">
              <w:t>Number of pupils currently on roll</w:t>
            </w:r>
            <w:r>
              <w:t xml:space="preserve"> (including by year)</w:t>
            </w:r>
          </w:p>
        </w:tc>
        <w:tc>
          <w:tcPr>
            <w:tcW w:w="4851" w:type="dxa"/>
            <w:tcMar>
              <w:top w:w="113" w:type="dxa"/>
              <w:bottom w:w="113" w:type="dxa"/>
            </w:tcMar>
          </w:tcPr>
          <w:tbl>
            <w:tblPr>
              <w:tblW w:w="5720" w:type="dxa"/>
              <w:shd w:val="clear" w:color="auto" w:fill="FFFFFF"/>
              <w:tblCellMar>
                <w:left w:w="0" w:type="dxa"/>
                <w:right w:w="0" w:type="dxa"/>
              </w:tblCellMar>
              <w:tblLook w:val="04A0" w:firstRow="1" w:lastRow="0" w:firstColumn="1" w:lastColumn="0" w:noHBand="0" w:noVBand="1"/>
            </w:tblPr>
            <w:tblGrid>
              <w:gridCol w:w="920"/>
              <w:gridCol w:w="1880"/>
              <w:gridCol w:w="880"/>
              <w:gridCol w:w="1240"/>
              <w:gridCol w:w="800"/>
            </w:tblGrid>
            <w:tr w:rsidR="00636AD0" w:rsidRPr="00636AD0" w14:paraId="074144E8"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A99BDF7"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Year</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71957A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Reg</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244F1AC"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Males</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9F80FF4"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Females</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C88CD85"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r>
            <w:tr w:rsidR="00636AD0" w:rsidRPr="00636AD0" w14:paraId="2D44BD14"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DFD26BC"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N2</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3C3EBD1"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Bluebell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E3A6B9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7</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23E88AD"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40E2241"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20</w:t>
                  </w:r>
                </w:p>
              </w:tc>
            </w:tr>
            <w:tr w:rsidR="00636AD0" w:rsidRPr="00636AD0" w14:paraId="6B58309C"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1167B36"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681A362"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6659523"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7</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2170B7A"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13</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91FFDC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20</w:t>
                  </w:r>
                </w:p>
              </w:tc>
            </w:tr>
            <w:tr w:rsidR="00636AD0" w:rsidRPr="00636AD0" w14:paraId="5709F557"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14DB5AD"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0</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D3F81FF"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Daisy - 0L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86AC67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34B966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16</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5D492A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29</w:t>
                  </w:r>
                </w:p>
              </w:tc>
            </w:tr>
            <w:tr w:rsidR="00636AD0" w:rsidRPr="00636AD0" w14:paraId="56BF958E"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415F60E"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98D3CB2"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Sunflower - 0S</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A5E48B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10</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E17617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18</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203617C"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28</w:t>
                  </w:r>
                </w:p>
              </w:tc>
            </w:tr>
            <w:tr w:rsidR="00636AD0" w:rsidRPr="00636AD0" w14:paraId="3DDCD9AB"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ED95BAE"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39EECB1"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2EB0AE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23</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E0E407F"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34</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3CD164A"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57</w:t>
                  </w:r>
                </w:p>
              </w:tc>
            </w:tr>
            <w:tr w:rsidR="00636AD0" w:rsidRPr="00636AD0" w14:paraId="10B87CA7"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C974538"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1</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24755D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1HS</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5B5643C"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17</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AD33C0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4B361B7"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30</w:t>
                  </w:r>
                </w:p>
              </w:tc>
            </w:tr>
            <w:tr w:rsidR="00636AD0" w:rsidRPr="00636AD0" w14:paraId="6E34178B"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092DDF9"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D5A61FC"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1R</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F6DFA2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922A2E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0CF5D1E"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28</w:t>
                  </w:r>
                </w:p>
              </w:tc>
            </w:tr>
            <w:tr w:rsidR="00636AD0" w:rsidRPr="00636AD0" w14:paraId="17C07D70"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F7832EB"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146524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1CFB075"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30</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7B14E9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28</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821121C"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58</w:t>
                  </w:r>
                </w:p>
              </w:tc>
            </w:tr>
            <w:tr w:rsidR="00636AD0" w:rsidRPr="00636AD0" w14:paraId="187CEBE1"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E98ED2E"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2</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BCFE017"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2S</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0D4BF27"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CB60B1F"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ED5507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30</w:t>
                  </w:r>
                </w:p>
              </w:tc>
            </w:tr>
            <w:tr w:rsidR="00636AD0" w:rsidRPr="00636AD0" w14:paraId="0A132D5F"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B71D9E1"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9C036A0"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2DF</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DFC6035"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603A10D"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16</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4465AB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29</w:t>
                  </w:r>
                </w:p>
              </w:tc>
            </w:tr>
            <w:tr w:rsidR="00636AD0" w:rsidRPr="00636AD0" w14:paraId="5170357B"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CC057E7"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9F8E9D9"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D2FF4C2"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28</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3CDA8E5"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31</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3D51AC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59</w:t>
                  </w:r>
                </w:p>
              </w:tc>
            </w:tr>
            <w:tr w:rsidR="00636AD0" w:rsidRPr="00636AD0" w14:paraId="7068E9AD"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8C081BB"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3</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C3DB8CD"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3K</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6E77075"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17</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7D20634"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11</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F44E097"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28</w:t>
                  </w:r>
                </w:p>
              </w:tc>
            </w:tr>
            <w:tr w:rsidR="00636AD0" w:rsidRPr="00636AD0" w14:paraId="03B2D143"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3D9967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D6E66E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3G</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F6EF96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20</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F618D9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8</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C82097C"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28</w:t>
                  </w:r>
                </w:p>
              </w:tc>
            </w:tr>
            <w:tr w:rsidR="00636AD0" w:rsidRPr="00636AD0" w14:paraId="0E70962B"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E12AA70"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D21863F"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A27E697"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37</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7C6288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19</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80E0F6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56</w:t>
                  </w:r>
                </w:p>
              </w:tc>
            </w:tr>
            <w:tr w:rsidR="00636AD0" w:rsidRPr="00636AD0" w14:paraId="4F07EC72"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03D9D41"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4</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6C691D8"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4W</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AD5CD0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12</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7278345"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18</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1E3E653"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30</w:t>
                  </w:r>
                </w:p>
              </w:tc>
            </w:tr>
            <w:tr w:rsidR="00636AD0" w:rsidRPr="00636AD0" w14:paraId="29CACA5E"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E06B9A3"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30C9574"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4C</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4CE6B1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12</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DEE428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17</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87BA08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29</w:t>
                  </w:r>
                </w:p>
              </w:tc>
            </w:tr>
            <w:tr w:rsidR="00636AD0" w:rsidRPr="00636AD0" w14:paraId="47A95D76"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3C231C4"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BFC2032"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26BD88A"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24</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E5EC65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35</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4EC4896"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59</w:t>
                  </w:r>
                </w:p>
              </w:tc>
            </w:tr>
            <w:tr w:rsidR="00636AD0" w:rsidRPr="00636AD0" w14:paraId="1F28FCEA"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7734FD5"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5</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DCA81A9"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5P</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CDCFDB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4FE6711"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EC4CE3E"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30</w:t>
                  </w:r>
                </w:p>
              </w:tc>
            </w:tr>
            <w:tr w:rsidR="00636AD0" w:rsidRPr="00636AD0" w14:paraId="47C28D03"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27B4F10"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F94D92D"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5H</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C5C6E51"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15</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100D12D"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16</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765643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31</w:t>
                  </w:r>
                </w:p>
              </w:tc>
            </w:tr>
            <w:tr w:rsidR="00636AD0" w:rsidRPr="00636AD0" w14:paraId="7E6CB440"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DA88FAC"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69C7C53"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C5A308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30</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B04839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31</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739C5F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61</w:t>
                  </w:r>
                </w:p>
              </w:tc>
            </w:tr>
            <w:tr w:rsidR="00636AD0" w:rsidRPr="00636AD0" w14:paraId="58839E6C"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B4BF084"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Year 6</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1B56B5C6"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6SM</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68881AC9"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8787127"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18</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F99C0B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31</w:t>
                  </w:r>
                </w:p>
              </w:tc>
            </w:tr>
            <w:tr w:rsidR="00636AD0" w:rsidRPr="00636AD0" w14:paraId="64E6FFCD"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C6182EE"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3E8BB4D"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6C</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26666D2"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16</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D8344B4"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13</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3FEF92FE"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color w:val="000000"/>
                      <w:szCs w:val="20"/>
                      <w:bdr w:val="none" w:sz="0" w:space="0" w:color="auto" w:frame="1"/>
                      <w:lang w:val="en-GB" w:eastAsia="en-GB"/>
                    </w:rPr>
                    <w:t>29</w:t>
                  </w:r>
                </w:p>
              </w:tc>
            </w:tr>
            <w:tr w:rsidR="00636AD0" w:rsidRPr="00636AD0" w14:paraId="1C6E872D"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CF03A09"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6EF2795"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FCE87CC"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29</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13C82F0"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31</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49780542"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60</w:t>
                  </w:r>
                </w:p>
              </w:tc>
            </w:tr>
            <w:tr w:rsidR="00636AD0" w:rsidRPr="00636AD0" w14:paraId="5788EE8D" w14:textId="77777777">
              <w:trPr>
                <w:trHeight w:val="315"/>
              </w:trPr>
              <w:tc>
                <w:tcPr>
                  <w:tcW w:w="9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574486CA"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 </w:t>
                  </w:r>
                </w:p>
              </w:tc>
              <w:tc>
                <w:tcPr>
                  <w:tcW w:w="1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AF3CB1F" w14:textId="77777777" w:rsidR="00636AD0" w:rsidRPr="00636AD0" w:rsidRDefault="00636AD0" w:rsidP="00636AD0">
                  <w:pPr>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Totals</w:t>
                  </w:r>
                </w:p>
              </w:tc>
              <w:tc>
                <w:tcPr>
                  <w:tcW w:w="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75C458FF"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208</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08972ED8"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222</w:t>
                  </w:r>
                </w:p>
              </w:tc>
              <w:tc>
                <w:tcPr>
                  <w:tcW w:w="8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hideMark/>
                </w:tcPr>
                <w:p w14:paraId="2AECBFDB" w14:textId="77777777" w:rsidR="00636AD0" w:rsidRPr="00636AD0" w:rsidRDefault="00636AD0" w:rsidP="00636AD0">
                  <w:pPr>
                    <w:jc w:val="right"/>
                    <w:rPr>
                      <w:rFonts w:ascii="Aptos" w:eastAsia="Times New Roman" w:hAnsi="Aptos" w:cs="Segoe UI"/>
                      <w:color w:val="242424"/>
                      <w:sz w:val="24"/>
                      <w:lang w:val="en-GB" w:eastAsia="en-GB"/>
                    </w:rPr>
                  </w:pPr>
                  <w:r w:rsidRPr="00636AD0">
                    <w:rPr>
                      <w:rFonts w:eastAsia="Times New Roman" w:cs="Arial"/>
                      <w:b/>
                      <w:bCs/>
                      <w:color w:val="000000"/>
                      <w:szCs w:val="20"/>
                      <w:bdr w:val="none" w:sz="0" w:space="0" w:color="auto" w:frame="1"/>
                      <w:lang w:val="en-GB" w:eastAsia="en-GB"/>
                    </w:rPr>
                    <w:t>43</w:t>
                  </w:r>
                </w:p>
              </w:tc>
            </w:tr>
          </w:tbl>
          <w:p w14:paraId="22D8C967" w14:textId="5FA2F335" w:rsidR="00AB40B6" w:rsidRPr="00514B01" w:rsidRDefault="00514B01">
            <w:pPr>
              <w:pStyle w:val="1bodycopy"/>
              <w:rPr>
                <w:lang w:val="en-GB"/>
              </w:rPr>
            </w:pPr>
            <w:r w:rsidRPr="00514B01">
              <w:rPr>
                <w:lang w:val="en-GB"/>
              </w:rPr>
              <w:t>Mon 21 Sep 2026, 13:45</w:t>
            </w:r>
          </w:p>
        </w:tc>
      </w:tr>
      <w:tr w:rsidR="00DF5B53" w14:paraId="51C34DE9" w14:textId="77777777" w:rsidTr="7B162D59">
        <w:trPr>
          <w:trHeight w:val="300"/>
        </w:trPr>
        <w:tc>
          <w:tcPr>
            <w:tcW w:w="4885" w:type="dxa"/>
            <w:tcMar>
              <w:top w:w="113" w:type="dxa"/>
              <w:bottom w:w="113" w:type="dxa"/>
            </w:tcMar>
          </w:tcPr>
          <w:p w14:paraId="01368C0F" w14:textId="77777777" w:rsidR="00AB40B6" w:rsidRDefault="00883FB7">
            <w:pPr>
              <w:pStyle w:val="1bodycopy"/>
            </w:pPr>
            <w:r w:rsidRPr="002664D7">
              <w:t>Nu</w:t>
            </w:r>
            <w:r>
              <w:t>mber who have joined the school</w:t>
            </w:r>
          </w:p>
        </w:tc>
        <w:tc>
          <w:tcPr>
            <w:tcW w:w="4851" w:type="dxa"/>
            <w:tcMar>
              <w:top w:w="113" w:type="dxa"/>
              <w:bottom w:w="113" w:type="dxa"/>
            </w:tcMar>
          </w:tcPr>
          <w:p w14:paraId="00B5EEEB" w14:textId="77777777" w:rsidR="008359CC" w:rsidRDefault="008359CC" w:rsidP="008359CC">
            <w:pPr>
              <w:pStyle w:val="1bodycopy"/>
              <w:rPr>
                <w:lang w:val="en-GB"/>
              </w:rPr>
            </w:pPr>
            <w:r>
              <w:rPr>
                <w:lang w:val="en-GB"/>
              </w:rPr>
              <w:t xml:space="preserve">8 children </w:t>
            </w:r>
          </w:p>
          <w:p w14:paraId="24A7BB25" w14:textId="0227CC31" w:rsidR="00AB40B6" w:rsidRPr="008359CC" w:rsidRDefault="008359CC" w:rsidP="008359CC">
            <w:pPr>
              <w:pStyle w:val="1bodycopy"/>
              <w:rPr>
                <w:lang w:val="en-GB"/>
              </w:rPr>
            </w:pPr>
            <w:r w:rsidRPr="008359CC">
              <w:rPr>
                <w:lang w:val="en-GB"/>
              </w:rPr>
              <w:t>(6 moved into area, 2 from Milton Hall - moved as we are closer)</w:t>
            </w:r>
          </w:p>
        </w:tc>
      </w:tr>
      <w:tr w:rsidR="00DF5B53" w14:paraId="67116DEC" w14:textId="77777777" w:rsidTr="7B162D59">
        <w:trPr>
          <w:trHeight w:val="300"/>
        </w:trPr>
        <w:tc>
          <w:tcPr>
            <w:tcW w:w="4885" w:type="dxa"/>
            <w:tcMar>
              <w:top w:w="113" w:type="dxa"/>
              <w:bottom w:w="113" w:type="dxa"/>
            </w:tcMar>
          </w:tcPr>
          <w:p w14:paraId="4C90D652" w14:textId="77777777" w:rsidR="00AB40B6" w:rsidRDefault="00883FB7">
            <w:pPr>
              <w:pStyle w:val="1bodycopy"/>
            </w:pPr>
            <w:r>
              <w:t>Number who have left</w:t>
            </w:r>
            <w:r w:rsidRPr="002664D7">
              <w:t xml:space="preserve"> </w:t>
            </w:r>
          </w:p>
        </w:tc>
        <w:tc>
          <w:tcPr>
            <w:tcW w:w="4851" w:type="dxa"/>
            <w:tcMar>
              <w:top w:w="113" w:type="dxa"/>
              <w:bottom w:w="113" w:type="dxa"/>
            </w:tcMar>
          </w:tcPr>
          <w:p w14:paraId="527481D4" w14:textId="77777777" w:rsidR="00514B01" w:rsidRPr="008359CC" w:rsidRDefault="00514B01" w:rsidP="00514B01">
            <w:pPr>
              <w:pStyle w:val="1bodycopy"/>
              <w:rPr>
                <w:lang w:val="en-GB"/>
              </w:rPr>
            </w:pPr>
            <w:r w:rsidRPr="008359CC">
              <w:rPr>
                <w:lang w:val="en-GB"/>
              </w:rPr>
              <w:t>4 children</w:t>
            </w:r>
          </w:p>
          <w:p w14:paraId="6B7AF4E2" w14:textId="5491B967" w:rsidR="00AB40B6" w:rsidRPr="008359CC" w:rsidRDefault="00514B01">
            <w:pPr>
              <w:pStyle w:val="1bodycopy"/>
              <w:rPr>
                <w:highlight w:val="yellow"/>
                <w:lang w:val="en-GB"/>
              </w:rPr>
            </w:pPr>
            <w:r w:rsidRPr="008359CC">
              <w:rPr>
                <w:lang w:val="en-GB"/>
              </w:rPr>
              <w:t>(3 moved out of area, 1 started here and then got place at Milton Hall the next day)</w:t>
            </w:r>
          </w:p>
        </w:tc>
      </w:tr>
      <w:tr w:rsidR="00DF5B53" w14:paraId="432BCFBA" w14:textId="77777777" w:rsidTr="7B162D59">
        <w:trPr>
          <w:trHeight w:val="300"/>
        </w:trPr>
        <w:tc>
          <w:tcPr>
            <w:tcW w:w="9736" w:type="dxa"/>
            <w:gridSpan w:val="2"/>
            <w:tcMar>
              <w:top w:w="113" w:type="dxa"/>
              <w:bottom w:w="113" w:type="dxa"/>
            </w:tcMar>
          </w:tcPr>
          <w:p w14:paraId="22B2DF43" w14:textId="123F22FB" w:rsidR="00AB40B6" w:rsidRPr="00E6444C" w:rsidRDefault="00883FB7">
            <w:pPr>
              <w:pStyle w:val="1bodycopy"/>
            </w:pPr>
            <w:r>
              <w:t>Explanation of any changes since last term’s report</w:t>
            </w:r>
          </w:p>
        </w:tc>
      </w:tr>
    </w:tbl>
    <w:p w14:paraId="6901A387" w14:textId="77777777" w:rsidR="00AB40B6" w:rsidRDefault="00AB40B6">
      <w:pPr>
        <w:pStyle w:val="1bodycopy"/>
      </w:pPr>
    </w:p>
    <w:p w14:paraId="6AEE4F98" w14:textId="78A4769B" w:rsidR="7B162D59" w:rsidRDefault="7B162D59" w:rsidP="7B162D59">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912"/>
        <w:gridCol w:w="5824"/>
      </w:tblGrid>
      <w:tr w:rsidR="7B162D59" w14:paraId="5B2BF9C5" w14:textId="77777777" w:rsidTr="7B162D59">
        <w:trPr>
          <w:trHeight w:val="300"/>
        </w:trPr>
        <w:tc>
          <w:tcPr>
            <w:tcW w:w="9736" w:type="dxa"/>
            <w:gridSpan w:val="2"/>
            <w:tcBorders>
              <w:top w:val="single" w:sz="4" w:space="0" w:color="12263F"/>
              <w:left w:val="single" w:sz="4" w:space="0" w:color="12263F"/>
              <w:bottom w:val="single" w:sz="4" w:space="0" w:color="12263F"/>
              <w:right w:val="single" w:sz="4" w:space="0" w:color="12263F"/>
            </w:tcBorders>
            <w:shd w:val="clear" w:color="auto" w:fill="002060"/>
            <w:tcMar>
              <w:top w:w="113" w:type="dxa"/>
              <w:bottom w:w="113" w:type="dxa"/>
            </w:tcMar>
          </w:tcPr>
          <w:p w14:paraId="1B6AF780" w14:textId="0888C994" w:rsidR="7B162D59" w:rsidRDefault="7B162D59" w:rsidP="7B162D59">
            <w:pPr>
              <w:pStyle w:val="1bodycopy"/>
              <w:contextualSpacing/>
              <w:rPr>
                <w:b/>
                <w:bCs/>
                <w:caps/>
                <w:color w:val="F8F8F8"/>
              </w:rPr>
            </w:pPr>
            <w:r w:rsidRPr="7B162D59">
              <w:rPr>
                <w:b/>
                <w:bCs/>
                <w:caps/>
                <w:color w:val="F8F8F8"/>
              </w:rPr>
              <w:t>ATTENDANCE</w:t>
            </w:r>
          </w:p>
        </w:tc>
      </w:tr>
      <w:tr w:rsidR="7B162D59" w14:paraId="4513F2EB" w14:textId="77777777" w:rsidTr="7B162D59">
        <w:trPr>
          <w:trHeight w:val="300"/>
        </w:trPr>
        <w:tc>
          <w:tcPr>
            <w:tcW w:w="4837" w:type="dxa"/>
            <w:tcMar>
              <w:top w:w="113" w:type="dxa"/>
              <w:bottom w:w="113" w:type="dxa"/>
            </w:tcMar>
          </w:tcPr>
          <w:p w14:paraId="5D162F50" w14:textId="59A930E5" w:rsidR="7B162D59" w:rsidRDefault="7B162D59" w:rsidP="7B162D59">
            <w:pPr>
              <w:pStyle w:val="1bodycopy"/>
            </w:pPr>
            <w:r>
              <w:lastRenderedPageBreak/>
              <w:t>Actual attendance against target / national target (including by year and by groups)</w:t>
            </w:r>
          </w:p>
        </w:tc>
        <w:tc>
          <w:tcPr>
            <w:tcW w:w="4899" w:type="dxa"/>
            <w:tcMar>
              <w:top w:w="113" w:type="dxa"/>
              <w:bottom w:w="113" w:type="dxa"/>
            </w:tcMar>
          </w:tcPr>
          <w:tbl>
            <w:tblPr>
              <w:tblStyle w:val="TableGrid"/>
              <w:tblW w:w="0" w:type="auto"/>
              <w:tblLook w:val="04A0" w:firstRow="1" w:lastRow="0" w:firstColumn="1" w:lastColumn="0" w:noHBand="0" w:noVBand="1"/>
            </w:tblPr>
            <w:tblGrid>
              <w:gridCol w:w="2775"/>
              <w:gridCol w:w="1843"/>
            </w:tblGrid>
            <w:tr w:rsidR="00C83085" w:rsidRPr="0017543B" w14:paraId="4CE6423F" w14:textId="77777777" w:rsidTr="00F21AE2">
              <w:tc>
                <w:tcPr>
                  <w:tcW w:w="2775" w:type="dxa"/>
                </w:tcPr>
                <w:p w14:paraId="539BA49E" w14:textId="77777777" w:rsidR="00C83085" w:rsidRPr="0017543B" w:rsidRDefault="00C83085" w:rsidP="00C83085">
                  <w:pPr>
                    <w:rPr>
                      <w:b/>
                      <w:u w:val="single"/>
                    </w:rPr>
                  </w:pPr>
                </w:p>
              </w:tc>
              <w:tc>
                <w:tcPr>
                  <w:tcW w:w="1843" w:type="dxa"/>
                </w:tcPr>
                <w:p w14:paraId="15071CBD" w14:textId="77777777" w:rsidR="00C83085" w:rsidRPr="0017543B" w:rsidRDefault="00C83085" w:rsidP="00C83085">
                  <w:pPr>
                    <w:rPr>
                      <w:b/>
                    </w:rPr>
                  </w:pPr>
                  <w:r w:rsidRPr="0017543B">
                    <w:rPr>
                      <w:b/>
                    </w:rPr>
                    <w:t>2024</w:t>
                  </w:r>
                  <w:r>
                    <w:rPr>
                      <w:b/>
                    </w:rPr>
                    <w:t>-</w:t>
                  </w:r>
                  <w:r w:rsidRPr="0017543B">
                    <w:rPr>
                      <w:b/>
                    </w:rPr>
                    <w:t>2025</w:t>
                  </w:r>
                </w:p>
              </w:tc>
            </w:tr>
            <w:tr w:rsidR="00C83085" w:rsidRPr="0017543B" w14:paraId="69C7E9E0" w14:textId="77777777" w:rsidTr="00F21AE2">
              <w:tc>
                <w:tcPr>
                  <w:tcW w:w="2775" w:type="dxa"/>
                </w:tcPr>
                <w:p w14:paraId="38883E95" w14:textId="65370547" w:rsidR="00C83085" w:rsidRPr="0017543B" w:rsidRDefault="00C83085" w:rsidP="00C83085">
                  <w:pPr>
                    <w:rPr>
                      <w:b/>
                    </w:rPr>
                  </w:pPr>
                  <w:r w:rsidRPr="0017543B">
                    <w:rPr>
                      <w:b/>
                    </w:rPr>
                    <w:t xml:space="preserve">Whole </w:t>
                  </w:r>
                  <w:r>
                    <w:rPr>
                      <w:b/>
                    </w:rPr>
                    <w:t>school</w:t>
                  </w:r>
                  <w:r w:rsidRPr="0017543B">
                    <w:rPr>
                      <w:b/>
                    </w:rPr>
                    <w:t xml:space="preserve"> % attendance target</w:t>
                  </w:r>
                </w:p>
              </w:tc>
              <w:tc>
                <w:tcPr>
                  <w:tcW w:w="1843" w:type="dxa"/>
                </w:tcPr>
                <w:p w14:paraId="5DD5AFD8" w14:textId="77777777" w:rsidR="00C83085" w:rsidRPr="0017543B" w:rsidRDefault="00C83085" w:rsidP="00C83085">
                  <w:r w:rsidRPr="0017543B">
                    <w:t>97%</w:t>
                  </w:r>
                </w:p>
              </w:tc>
            </w:tr>
            <w:tr w:rsidR="00C83085" w:rsidRPr="0017543B" w14:paraId="05A6BEE0" w14:textId="77777777" w:rsidTr="00F21AE2">
              <w:tc>
                <w:tcPr>
                  <w:tcW w:w="2775" w:type="dxa"/>
                </w:tcPr>
                <w:p w14:paraId="3564329B" w14:textId="77777777" w:rsidR="00C83085" w:rsidRPr="0017543B" w:rsidRDefault="00C83085" w:rsidP="00C83085">
                  <w:pPr>
                    <w:rPr>
                      <w:b/>
                    </w:rPr>
                  </w:pPr>
                  <w:r w:rsidRPr="0017543B">
                    <w:rPr>
                      <w:b/>
                    </w:rPr>
                    <w:t>Whole Academy % attendance</w:t>
                  </w:r>
                </w:p>
              </w:tc>
              <w:tc>
                <w:tcPr>
                  <w:tcW w:w="1843" w:type="dxa"/>
                </w:tcPr>
                <w:p w14:paraId="5FF6444A" w14:textId="1367E918" w:rsidR="00C83085" w:rsidRPr="0017543B" w:rsidRDefault="00BE74AF" w:rsidP="00C83085">
                  <w:r>
                    <w:t>96.</w:t>
                  </w:r>
                  <w:r w:rsidR="002821DA">
                    <w:t>8</w:t>
                  </w:r>
                  <w:r>
                    <w:t>%</w:t>
                  </w:r>
                </w:p>
              </w:tc>
            </w:tr>
            <w:tr w:rsidR="00C83085" w:rsidRPr="0017543B" w14:paraId="6A566437" w14:textId="77777777" w:rsidTr="00F21AE2">
              <w:tc>
                <w:tcPr>
                  <w:tcW w:w="2775" w:type="dxa"/>
                </w:tcPr>
                <w:p w14:paraId="1E8CD484" w14:textId="77777777" w:rsidR="00C83085" w:rsidRPr="0017543B" w:rsidRDefault="00C83085" w:rsidP="00C83085">
                  <w:pPr>
                    <w:rPr>
                      <w:b/>
                    </w:rPr>
                  </w:pPr>
                  <w:r w:rsidRPr="0017543B">
                    <w:rPr>
                      <w:b/>
                    </w:rPr>
                    <w:t>Whole Academy % absence</w:t>
                  </w:r>
                </w:p>
              </w:tc>
              <w:tc>
                <w:tcPr>
                  <w:tcW w:w="1843" w:type="dxa"/>
                </w:tcPr>
                <w:p w14:paraId="1BC186A0" w14:textId="28FC3925" w:rsidR="00C83085" w:rsidRPr="0017543B" w:rsidRDefault="00BE74AF" w:rsidP="00C83085">
                  <w:r>
                    <w:t>3.</w:t>
                  </w:r>
                  <w:r w:rsidR="002821DA">
                    <w:t>2</w:t>
                  </w:r>
                  <w:r>
                    <w:t>%</w:t>
                  </w:r>
                </w:p>
              </w:tc>
            </w:tr>
            <w:tr w:rsidR="00C83085" w:rsidRPr="0017543B" w14:paraId="675C7C7A" w14:textId="77777777" w:rsidTr="00F21AE2">
              <w:tc>
                <w:tcPr>
                  <w:tcW w:w="2775" w:type="dxa"/>
                </w:tcPr>
                <w:p w14:paraId="039AA6BC" w14:textId="77777777" w:rsidR="00C83085" w:rsidRPr="0017543B" w:rsidRDefault="00C83085" w:rsidP="00C83085">
                  <w:pPr>
                    <w:rPr>
                      <w:b/>
                    </w:rPr>
                  </w:pPr>
                  <w:r w:rsidRPr="0017543B">
                    <w:rPr>
                      <w:b/>
                    </w:rPr>
                    <w:t>Whole Academy % pupils below 90% (PA)</w:t>
                  </w:r>
                </w:p>
              </w:tc>
              <w:tc>
                <w:tcPr>
                  <w:tcW w:w="1843" w:type="dxa"/>
                </w:tcPr>
                <w:p w14:paraId="5EFB3CE8" w14:textId="6AAEFB32" w:rsidR="00C83085" w:rsidRPr="0017543B" w:rsidRDefault="006C34CE" w:rsidP="00C83085">
                  <w:r>
                    <w:t>7.4</w:t>
                  </w:r>
                  <w:r w:rsidR="00C83085" w:rsidRPr="0017543B">
                    <w:t>%</w:t>
                  </w:r>
                </w:p>
              </w:tc>
            </w:tr>
            <w:tr w:rsidR="00C83085" w:rsidRPr="0017543B" w14:paraId="217947E3" w14:textId="77777777" w:rsidTr="00F21AE2">
              <w:tc>
                <w:tcPr>
                  <w:tcW w:w="2775" w:type="dxa"/>
                </w:tcPr>
                <w:p w14:paraId="6220393F" w14:textId="77777777" w:rsidR="00C83085" w:rsidRPr="0017543B" w:rsidRDefault="00C83085" w:rsidP="00C83085">
                  <w:pPr>
                    <w:rPr>
                      <w:b/>
                    </w:rPr>
                  </w:pPr>
                  <w:r w:rsidRPr="0017543B">
                    <w:rPr>
                      <w:b/>
                    </w:rPr>
                    <w:t>Whole Academy number of pupils below 90% (PA)</w:t>
                  </w:r>
                </w:p>
              </w:tc>
              <w:tc>
                <w:tcPr>
                  <w:tcW w:w="1843" w:type="dxa"/>
                </w:tcPr>
                <w:p w14:paraId="0941196E" w14:textId="3E814584" w:rsidR="00C83085" w:rsidRPr="0017543B" w:rsidRDefault="006C34CE" w:rsidP="00C83085">
                  <w:r>
                    <w:t>32</w:t>
                  </w:r>
                </w:p>
              </w:tc>
            </w:tr>
            <w:tr w:rsidR="00C83085" w:rsidRPr="0017543B" w14:paraId="7B097B1D" w14:textId="77777777" w:rsidTr="00F21AE2">
              <w:tc>
                <w:tcPr>
                  <w:tcW w:w="2775" w:type="dxa"/>
                </w:tcPr>
                <w:p w14:paraId="44C78869" w14:textId="77777777" w:rsidR="00C83085" w:rsidRPr="0017543B" w:rsidRDefault="00C83085" w:rsidP="00C83085">
                  <w:pPr>
                    <w:rPr>
                      <w:b/>
                    </w:rPr>
                  </w:pPr>
                  <w:r w:rsidRPr="0017543B">
                    <w:rPr>
                      <w:b/>
                    </w:rPr>
                    <w:t xml:space="preserve">Boys </w:t>
                  </w:r>
                </w:p>
              </w:tc>
              <w:tc>
                <w:tcPr>
                  <w:tcW w:w="1843" w:type="dxa"/>
                </w:tcPr>
                <w:p w14:paraId="35C8FFC8" w14:textId="77777777" w:rsidR="00C83085" w:rsidRPr="0017543B" w:rsidRDefault="00C83085" w:rsidP="00C83085">
                  <w:r w:rsidRPr="0017543B">
                    <w:t>93.7%</w:t>
                  </w:r>
                </w:p>
              </w:tc>
            </w:tr>
            <w:tr w:rsidR="00C83085" w:rsidRPr="0017543B" w14:paraId="64331E28" w14:textId="77777777" w:rsidTr="00F21AE2">
              <w:tc>
                <w:tcPr>
                  <w:tcW w:w="2775" w:type="dxa"/>
                </w:tcPr>
                <w:p w14:paraId="35C4F11C" w14:textId="77777777" w:rsidR="00C83085" w:rsidRPr="0017543B" w:rsidRDefault="00C83085" w:rsidP="00C83085">
                  <w:pPr>
                    <w:rPr>
                      <w:b/>
                    </w:rPr>
                  </w:pPr>
                  <w:r w:rsidRPr="0017543B">
                    <w:rPr>
                      <w:b/>
                    </w:rPr>
                    <w:t xml:space="preserve">Girls </w:t>
                  </w:r>
                </w:p>
              </w:tc>
              <w:tc>
                <w:tcPr>
                  <w:tcW w:w="1843" w:type="dxa"/>
                </w:tcPr>
                <w:p w14:paraId="5F629676" w14:textId="52DBE55B" w:rsidR="00C83085" w:rsidRPr="0017543B" w:rsidRDefault="00C83085" w:rsidP="00C83085">
                  <w:r w:rsidRPr="0017543B">
                    <w:t>9</w:t>
                  </w:r>
                  <w:r w:rsidR="006C34CE">
                    <w:t>6</w:t>
                  </w:r>
                  <w:r w:rsidRPr="0017543B">
                    <w:t>.</w:t>
                  </w:r>
                  <w:r w:rsidR="004E37EA">
                    <w:t>7</w:t>
                  </w:r>
                  <w:r w:rsidRPr="0017543B">
                    <w:t>%</w:t>
                  </w:r>
                </w:p>
              </w:tc>
            </w:tr>
            <w:tr w:rsidR="00C83085" w:rsidRPr="0017543B" w14:paraId="33E6D49A" w14:textId="77777777" w:rsidTr="00F21AE2">
              <w:tc>
                <w:tcPr>
                  <w:tcW w:w="2775" w:type="dxa"/>
                </w:tcPr>
                <w:p w14:paraId="1818D6F3" w14:textId="0194C5D3" w:rsidR="00C83085" w:rsidRPr="0017543B" w:rsidRDefault="00325DAA" w:rsidP="00C83085">
                  <w:pPr>
                    <w:rPr>
                      <w:b/>
                    </w:rPr>
                  </w:pPr>
                  <w:r>
                    <w:rPr>
                      <w:b/>
                    </w:rPr>
                    <w:t>FSM</w:t>
                  </w:r>
                  <w:r w:rsidR="00C83085" w:rsidRPr="0017543B">
                    <w:rPr>
                      <w:b/>
                    </w:rPr>
                    <w:t xml:space="preserve"> </w:t>
                  </w:r>
                </w:p>
              </w:tc>
              <w:tc>
                <w:tcPr>
                  <w:tcW w:w="1843" w:type="dxa"/>
                </w:tcPr>
                <w:p w14:paraId="0BFAE9C5" w14:textId="1C15E07C" w:rsidR="00C83085" w:rsidRPr="0017543B" w:rsidRDefault="00C83085" w:rsidP="00C83085">
                  <w:r w:rsidRPr="0017543B">
                    <w:t>9</w:t>
                  </w:r>
                  <w:r w:rsidR="00325DAA">
                    <w:t>6</w:t>
                  </w:r>
                  <w:r w:rsidRPr="0017543B">
                    <w:t>.3%</w:t>
                  </w:r>
                </w:p>
              </w:tc>
            </w:tr>
            <w:tr w:rsidR="00C83085" w:rsidRPr="0017543B" w14:paraId="1EA9B045" w14:textId="77777777" w:rsidTr="00F21AE2">
              <w:tc>
                <w:tcPr>
                  <w:tcW w:w="2775" w:type="dxa"/>
                </w:tcPr>
                <w:p w14:paraId="3976EDF7" w14:textId="5FA00129" w:rsidR="00C83085" w:rsidRPr="0017543B" w:rsidRDefault="00C83085" w:rsidP="00C83085">
                  <w:pPr>
                    <w:rPr>
                      <w:b/>
                    </w:rPr>
                  </w:pPr>
                  <w:r w:rsidRPr="0017543B">
                    <w:rPr>
                      <w:b/>
                    </w:rPr>
                    <w:t xml:space="preserve">CLA </w:t>
                  </w:r>
                </w:p>
              </w:tc>
              <w:tc>
                <w:tcPr>
                  <w:tcW w:w="1843" w:type="dxa"/>
                </w:tcPr>
                <w:p w14:paraId="2293E44A" w14:textId="2042837C" w:rsidR="00C83085" w:rsidRPr="0017543B" w:rsidRDefault="00C83085" w:rsidP="00C83085">
                  <w:r w:rsidRPr="0017543B">
                    <w:t>95</w:t>
                  </w:r>
                  <w:r w:rsidR="00EF7BC6">
                    <w:t>.4</w:t>
                  </w:r>
                  <w:r w:rsidRPr="0017543B">
                    <w:t>%</w:t>
                  </w:r>
                </w:p>
              </w:tc>
            </w:tr>
            <w:tr w:rsidR="00C83085" w:rsidRPr="0017543B" w14:paraId="5D4813DB" w14:textId="77777777" w:rsidTr="00F21AE2">
              <w:tc>
                <w:tcPr>
                  <w:tcW w:w="2775" w:type="dxa"/>
                </w:tcPr>
                <w:p w14:paraId="6EDC022F" w14:textId="77777777" w:rsidR="00C83085" w:rsidRPr="0017543B" w:rsidRDefault="00C83085" w:rsidP="00C83085">
                  <w:pPr>
                    <w:rPr>
                      <w:b/>
                    </w:rPr>
                  </w:pPr>
                  <w:r w:rsidRPr="0017543B">
                    <w:rPr>
                      <w:b/>
                    </w:rPr>
                    <w:t>SEND (all)</w:t>
                  </w:r>
                </w:p>
              </w:tc>
              <w:tc>
                <w:tcPr>
                  <w:tcW w:w="1843" w:type="dxa"/>
                </w:tcPr>
                <w:p w14:paraId="094CAAFB" w14:textId="5C67E5D0" w:rsidR="00C83085" w:rsidRPr="0017543B" w:rsidRDefault="00C83085" w:rsidP="00C83085">
                  <w:r w:rsidRPr="0017543B">
                    <w:t>9</w:t>
                  </w:r>
                  <w:r w:rsidR="00A63D79">
                    <w:t>6</w:t>
                  </w:r>
                  <w:r w:rsidRPr="0017543B">
                    <w:t>.</w:t>
                  </w:r>
                  <w:r w:rsidR="00A63D79">
                    <w:t>6</w:t>
                  </w:r>
                  <w:r w:rsidRPr="0017543B">
                    <w:t>%</w:t>
                  </w:r>
                </w:p>
              </w:tc>
            </w:tr>
            <w:tr w:rsidR="00C83085" w:rsidRPr="0017543B" w14:paraId="7939A424" w14:textId="77777777" w:rsidTr="00F21AE2">
              <w:tc>
                <w:tcPr>
                  <w:tcW w:w="2775" w:type="dxa"/>
                </w:tcPr>
                <w:p w14:paraId="312EAD00" w14:textId="77777777" w:rsidR="00C83085" w:rsidRPr="0017543B" w:rsidRDefault="00C83085" w:rsidP="00C83085">
                  <w:pPr>
                    <w:rPr>
                      <w:b/>
                    </w:rPr>
                  </w:pPr>
                  <w:r w:rsidRPr="0017543B">
                    <w:rPr>
                      <w:b/>
                    </w:rPr>
                    <w:t>EHCP</w:t>
                  </w:r>
                </w:p>
              </w:tc>
              <w:tc>
                <w:tcPr>
                  <w:tcW w:w="1843" w:type="dxa"/>
                </w:tcPr>
                <w:p w14:paraId="66AF96D0" w14:textId="4D082F23" w:rsidR="00C83085" w:rsidRPr="0017543B" w:rsidRDefault="00C83085" w:rsidP="00C83085">
                  <w:pPr>
                    <w:rPr>
                      <w:b/>
                      <w:u w:val="single"/>
                    </w:rPr>
                  </w:pPr>
                  <w:r w:rsidRPr="0017543B">
                    <w:t>9</w:t>
                  </w:r>
                  <w:r w:rsidR="00715116">
                    <w:t>0</w:t>
                  </w:r>
                  <w:r w:rsidRPr="0017543B">
                    <w:t>.</w:t>
                  </w:r>
                  <w:r w:rsidR="00715116">
                    <w:t>6</w:t>
                  </w:r>
                  <w:r w:rsidRPr="0017543B">
                    <w:t>%</w:t>
                  </w:r>
                </w:p>
              </w:tc>
            </w:tr>
          </w:tbl>
          <w:p w14:paraId="717E9A13" w14:textId="1D20AE03" w:rsidR="7B162D59" w:rsidRDefault="7B162D59" w:rsidP="7B162D59">
            <w:pPr>
              <w:pStyle w:val="1bodycopy"/>
            </w:pPr>
          </w:p>
        </w:tc>
      </w:tr>
      <w:tr w:rsidR="7B162D59" w14:paraId="38277BEE" w14:textId="77777777" w:rsidTr="7B162D59">
        <w:trPr>
          <w:trHeight w:val="300"/>
        </w:trPr>
        <w:tc>
          <w:tcPr>
            <w:tcW w:w="4837" w:type="dxa"/>
            <w:tcMar>
              <w:top w:w="113" w:type="dxa"/>
              <w:bottom w:w="113" w:type="dxa"/>
            </w:tcMar>
          </w:tcPr>
          <w:p w14:paraId="22164EC6" w14:textId="77777777" w:rsidR="7B162D59" w:rsidRDefault="7B162D59" w:rsidP="7B162D59">
            <w:pPr>
              <w:pStyle w:val="1bodycopy"/>
            </w:pPr>
            <w:r>
              <w:t>Number of authorised and unauthorised absences</w:t>
            </w:r>
          </w:p>
        </w:tc>
        <w:tc>
          <w:tcPr>
            <w:tcW w:w="4899" w:type="dxa"/>
            <w:tcMar>
              <w:top w:w="113" w:type="dxa"/>
              <w:bottom w:w="113" w:type="dxa"/>
            </w:tcMar>
          </w:tcPr>
          <w:p w14:paraId="3989658F" w14:textId="09145A7A" w:rsidR="7B162D59" w:rsidRDefault="009D4378" w:rsidP="7B162D59">
            <w:pPr>
              <w:pStyle w:val="1bodycopy"/>
            </w:pPr>
            <w:r w:rsidRPr="009D4378">
              <w:rPr>
                <w:noProof/>
              </w:rPr>
              <w:drawing>
                <wp:inline distT="0" distB="0" distL="0" distR="0" wp14:anchorId="6CDFB67C" wp14:editId="73A3D5EF">
                  <wp:extent cx="3381276" cy="486410"/>
                  <wp:effectExtent l="0" t="0" r="0" b="8890"/>
                  <wp:docPr id="729203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03250" name=""/>
                          <pic:cNvPicPr/>
                        </pic:nvPicPr>
                        <pic:blipFill>
                          <a:blip r:embed="rId12"/>
                          <a:stretch>
                            <a:fillRect/>
                          </a:stretch>
                        </pic:blipFill>
                        <pic:spPr>
                          <a:xfrm>
                            <a:off x="0" y="0"/>
                            <a:ext cx="3611571" cy="519539"/>
                          </a:xfrm>
                          <a:prstGeom prst="rect">
                            <a:avLst/>
                          </a:prstGeom>
                        </pic:spPr>
                      </pic:pic>
                    </a:graphicData>
                  </a:graphic>
                </wp:inline>
              </w:drawing>
            </w:r>
          </w:p>
        </w:tc>
      </w:tr>
      <w:tr w:rsidR="7B162D59" w14:paraId="65CF0F28" w14:textId="77777777" w:rsidTr="7B162D59">
        <w:trPr>
          <w:trHeight w:val="300"/>
        </w:trPr>
        <w:tc>
          <w:tcPr>
            <w:tcW w:w="9736" w:type="dxa"/>
            <w:gridSpan w:val="2"/>
            <w:tcMar>
              <w:top w:w="113" w:type="dxa"/>
              <w:bottom w:w="113" w:type="dxa"/>
            </w:tcMar>
          </w:tcPr>
          <w:p w14:paraId="7C401CAB" w14:textId="77777777" w:rsidR="7B162D59" w:rsidRDefault="7B162D59" w:rsidP="7B162D59">
            <w:pPr>
              <w:pStyle w:val="1bodycopy"/>
            </w:pPr>
            <w:r>
              <w:t>Explanation of any changes since last term’s report</w:t>
            </w:r>
          </w:p>
        </w:tc>
      </w:tr>
    </w:tbl>
    <w:p w14:paraId="606465EA" w14:textId="10F43462" w:rsidR="7B162D59" w:rsidRDefault="7B162D59" w:rsidP="7B162D59">
      <w:pPr>
        <w:pStyle w:val="1bodycopy"/>
      </w:pPr>
    </w:p>
    <w:p w14:paraId="40C99A2C" w14:textId="51F661C7" w:rsidR="7B162D59" w:rsidRDefault="7B162D59" w:rsidP="7B162D59">
      <w:pPr>
        <w:pStyle w:val="1bodycopy"/>
      </w:pPr>
    </w:p>
    <w:p w14:paraId="0AB017C0" w14:textId="7095DEC4" w:rsidR="7B162D59" w:rsidRDefault="7B162D59" w:rsidP="7B162D59">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37"/>
        <w:gridCol w:w="4899"/>
      </w:tblGrid>
      <w:tr w:rsidR="1FA816A4" w14:paraId="4178539B" w14:textId="77777777" w:rsidTr="7B162D59">
        <w:trPr>
          <w:trHeight w:val="510"/>
        </w:trPr>
        <w:tc>
          <w:tcPr>
            <w:tcW w:w="9736" w:type="dxa"/>
            <w:gridSpan w:val="2"/>
            <w:tcBorders>
              <w:top w:val="single" w:sz="4" w:space="0" w:color="12263F"/>
              <w:left w:val="single" w:sz="4" w:space="0" w:color="12263F"/>
              <w:bottom w:val="single" w:sz="4" w:space="0" w:color="12263F"/>
              <w:right w:val="single" w:sz="4" w:space="0" w:color="12263F"/>
            </w:tcBorders>
            <w:shd w:val="clear" w:color="auto" w:fill="002060"/>
            <w:tcMar>
              <w:top w:w="113" w:type="dxa"/>
              <w:bottom w:w="113" w:type="dxa"/>
            </w:tcMar>
          </w:tcPr>
          <w:p w14:paraId="09A9D7E6" w14:textId="69AA87A7" w:rsidR="252C4995" w:rsidRDefault="252C4995" w:rsidP="1FA816A4">
            <w:pPr>
              <w:pStyle w:val="1bodycopy"/>
              <w:rPr>
                <w:color w:val="FFFFFF" w:themeColor="background1"/>
              </w:rPr>
            </w:pPr>
            <w:r w:rsidRPr="1FA816A4">
              <w:rPr>
                <w:color w:val="FFFFFF" w:themeColor="background1"/>
              </w:rPr>
              <w:t>SAFEGUARDING</w:t>
            </w:r>
          </w:p>
        </w:tc>
      </w:tr>
      <w:tr w:rsidR="1FA816A4" w14:paraId="7384C84C" w14:textId="77777777" w:rsidTr="7B162D59">
        <w:trPr>
          <w:trHeight w:val="300"/>
        </w:trPr>
        <w:tc>
          <w:tcPr>
            <w:tcW w:w="4837" w:type="dxa"/>
            <w:tcMar>
              <w:top w:w="113" w:type="dxa"/>
              <w:bottom w:w="113" w:type="dxa"/>
            </w:tcMar>
          </w:tcPr>
          <w:p w14:paraId="3ED25F55" w14:textId="2BB914E1" w:rsidR="252C4995" w:rsidRDefault="252C4995" w:rsidP="1FA816A4">
            <w:pPr>
              <w:pStyle w:val="1bodycopy"/>
            </w:pPr>
            <w:r>
              <w:t>Number of safeguarding incidents</w:t>
            </w:r>
          </w:p>
        </w:tc>
        <w:tc>
          <w:tcPr>
            <w:tcW w:w="4899" w:type="dxa"/>
            <w:tcMar>
              <w:top w:w="113" w:type="dxa"/>
              <w:bottom w:w="113" w:type="dxa"/>
            </w:tcMar>
          </w:tcPr>
          <w:p w14:paraId="2F4B7DF4" w14:textId="04E286BF" w:rsidR="00586637" w:rsidRDefault="00586637" w:rsidP="00586637">
            <w:pPr>
              <w:pStyle w:val="NormalWeb"/>
              <w:spacing w:before="0" w:beforeAutospacing="0" w:after="0" w:afterAutospacing="0"/>
              <w:rPr>
                <w:rFonts w:ascii="Gulim" w:eastAsia="Gulim" w:hAnsi="Gulim" w:cs="Segoe UI"/>
                <w:color w:val="000000"/>
              </w:rPr>
            </w:pPr>
            <w:r>
              <w:rPr>
                <w:rFonts w:ascii="Aptos" w:eastAsia="Gulim" w:hAnsi="Aptos" w:cs="Segoe UI"/>
                <w:color w:val="000000"/>
                <w:bdr w:val="none" w:sz="0" w:space="0" w:color="auto" w:frame="1"/>
              </w:rPr>
              <w:t>21 Safeguarding incidents.</w:t>
            </w:r>
          </w:p>
          <w:p w14:paraId="2D3EB547" w14:textId="511F919C" w:rsidR="1FA816A4" w:rsidRDefault="00586637" w:rsidP="00586637">
            <w:pPr>
              <w:pStyle w:val="1bodycopy"/>
            </w:pPr>
            <w:r>
              <w:rPr>
                <w:rFonts w:ascii="Aptos" w:eastAsia="Gulim" w:hAnsi="Aptos" w:cs="Segoe UI"/>
                <w:color w:val="000000"/>
                <w:sz w:val="22"/>
                <w:szCs w:val="22"/>
                <w:bdr w:val="none" w:sz="0" w:space="0" w:color="auto" w:frame="1"/>
              </w:rPr>
              <w:t>( There have been 133 since the beginning of term- the rest are behaviour).</w:t>
            </w:r>
          </w:p>
        </w:tc>
      </w:tr>
      <w:tr w:rsidR="1FA816A4" w14:paraId="01F5FD41" w14:textId="77777777" w:rsidTr="7B162D59">
        <w:trPr>
          <w:trHeight w:val="300"/>
        </w:trPr>
        <w:tc>
          <w:tcPr>
            <w:tcW w:w="4837" w:type="dxa"/>
            <w:tcMar>
              <w:top w:w="113" w:type="dxa"/>
              <w:bottom w:w="113" w:type="dxa"/>
            </w:tcMar>
          </w:tcPr>
          <w:p w14:paraId="6AE5D6A3" w14:textId="5B715946" w:rsidR="252C4995" w:rsidRDefault="252C4995" w:rsidP="1FA816A4">
            <w:pPr>
              <w:pStyle w:val="1bodycopy"/>
            </w:pPr>
            <w:r>
              <w:t>Number of pupils with a child protection plan in place</w:t>
            </w:r>
          </w:p>
        </w:tc>
        <w:tc>
          <w:tcPr>
            <w:tcW w:w="4899" w:type="dxa"/>
            <w:tcMar>
              <w:top w:w="113" w:type="dxa"/>
              <w:bottom w:w="113" w:type="dxa"/>
            </w:tcMar>
          </w:tcPr>
          <w:p w14:paraId="178B2BB0" w14:textId="77777777" w:rsidR="00BB6E77" w:rsidRPr="00BB6E77" w:rsidRDefault="00BB6E77" w:rsidP="00BB6E77">
            <w:pPr>
              <w:pStyle w:val="1bodycopy"/>
              <w:rPr>
                <w:lang w:val="en-GB"/>
              </w:rPr>
            </w:pPr>
            <w:r w:rsidRPr="00BB6E77">
              <w:rPr>
                <w:lang w:val="en-GB"/>
              </w:rPr>
              <w:t>Currently 0 CP cases.</w:t>
            </w:r>
          </w:p>
          <w:p w14:paraId="1C13EAA6" w14:textId="77777777" w:rsidR="1FA816A4" w:rsidRDefault="1FA816A4" w:rsidP="1FA816A4">
            <w:pPr>
              <w:pStyle w:val="1bodycopy"/>
            </w:pPr>
          </w:p>
        </w:tc>
      </w:tr>
      <w:tr w:rsidR="7B162D59" w14:paraId="5148761D" w14:textId="77777777" w:rsidTr="7B162D59">
        <w:trPr>
          <w:trHeight w:val="300"/>
        </w:trPr>
        <w:tc>
          <w:tcPr>
            <w:tcW w:w="4837" w:type="dxa"/>
            <w:tcMar>
              <w:top w:w="113" w:type="dxa"/>
              <w:bottom w:w="113" w:type="dxa"/>
            </w:tcMar>
          </w:tcPr>
          <w:p w14:paraId="748728BB" w14:textId="6A4DFF1A" w:rsidR="2F75550E" w:rsidRDefault="2F75550E" w:rsidP="7B162D59">
            <w:pPr>
              <w:pStyle w:val="1bodycopy"/>
            </w:pPr>
            <w:r>
              <w:t xml:space="preserve">% of Safeguarding training </w:t>
            </w:r>
          </w:p>
        </w:tc>
        <w:tc>
          <w:tcPr>
            <w:tcW w:w="4899" w:type="dxa"/>
            <w:tcMar>
              <w:top w:w="113" w:type="dxa"/>
              <w:bottom w:w="113" w:type="dxa"/>
            </w:tcMar>
          </w:tcPr>
          <w:p w14:paraId="2511FC54" w14:textId="77777777" w:rsidR="00586637" w:rsidRPr="00586637" w:rsidRDefault="00586637" w:rsidP="00586637">
            <w:pPr>
              <w:pStyle w:val="1bodycopy"/>
              <w:rPr>
                <w:lang w:val="en-GB"/>
              </w:rPr>
            </w:pPr>
            <w:r w:rsidRPr="00586637">
              <w:rPr>
                <w:lang w:val="en-GB"/>
              </w:rPr>
              <w:t>All staff trained at the beginning of term. SEEAT have sent out a quiz and declaration.</w:t>
            </w:r>
          </w:p>
          <w:p w14:paraId="3E09F589" w14:textId="77777777" w:rsidR="00586637" w:rsidRPr="00586637" w:rsidRDefault="00586637" w:rsidP="00586637">
            <w:pPr>
              <w:pStyle w:val="1bodycopy"/>
              <w:rPr>
                <w:lang w:val="en-GB"/>
              </w:rPr>
            </w:pPr>
            <w:r w:rsidRPr="00586637">
              <w:rPr>
                <w:lang w:val="en-GB"/>
              </w:rPr>
              <w:t>One member of staff on long term sick and will need the training when she returns in October.</w:t>
            </w:r>
          </w:p>
          <w:p w14:paraId="41510E1B" w14:textId="323D2AA7" w:rsidR="7B162D59" w:rsidRDefault="7B162D59" w:rsidP="7B162D59">
            <w:pPr>
              <w:pStyle w:val="1bodycopy"/>
            </w:pPr>
          </w:p>
        </w:tc>
      </w:tr>
      <w:tr w:rsidR="1FA816A4" w14:paraId="33FDA659" w14:textId="77777777" w:rsidTr="7B162D59">
        <w:trPr>
          <w:trHeight w:val="300"/>
        </w:trPr>
        <w:tc>
          <w:tcPr>
            <w:tcW w:w="9736" w:type="dxa"/>
            <w:gridSpan w:val="2"/>
            <w:tcMar>
              <w:top w:w="113" w:type="dxa"/>
              <w:bottom w:w="113" w:type="dxa"/>
            </w:tcMar>
          </w:tcPr>
          <w:p w14:paraId="3842139C" w14:textId="2469CAAE" w:rsidR="00E974BD" w:rsidRPr="00E974BD" w:rsidRDefault="00E974BD" w:rsidP="00E974BD">
            <w:pPr>
              <w:pStyle w:val="1bodycopy"/>
              <w:spacing w:line="259" w:lineRule="auto"/>
              <w:rPr>
                <w:i/>
                <w:iCs/>
                <w:lang w:val="en-GB"/>
              </w:rPr>
            </w:pPr>
            <w:r w:rsidRPr="00E974BD">
              <w:rPr>
                <w:i/>
                <w:iCs/>
                <w:lang w:val="en-GB"/>
              </w:rPr>
              <w:t>Some families have come back having issues during the Summer and as we are often the adults they trust we are meeting and discussing issues and things them may need in place . Sharon Pankhurst is checking in with families to see if they need food vouchers, we have contacted families who have had absences in the first 2 weeks so we can check for any vulnerabilities and have organised meetings to check in with families.</w:t>
            </w:r>
          </w:p>
          <w:p w14:paraId="59F71572" w14:textId="77777777" w:rsidR="00E974BD" w:rsidRPr="00E974BD" w:rsidRDefault="00E974BD" w:rsidP="00E974BD">
            <w:pPr>
              <w:pStyle w:val="1bodycopy"/>
              <w:spacing w:line="259" w:lineRule="auto"/>
              <w:rPr>
                <w:i/>
                <w:iCs/>
                <w:lang w:val="en-GB"/>
              </w:rPr>
            </w:pPr>
            <w:r w:rsidRPr="00E974BD">
              <w:rPr>
                <w:i/>
                <w:iCs/>
                <w:lang w:val="en-GB"/>
              </w:rPr>
              <w:t>We have had 2 Encompass reports during the Summer and have spoken to the parents involved on our return and checked in with children. One child has started counselling as a result.</w:t>
            </w:r>
          </w:p>
          <w:p w14:paraId="76FEA515" w14:textId="77777777" w:rsidR="00E974BD" w:rsidRPr="00E974BD" w:rsidRDefault="00E974BD" w:rsidP="00E974BD">
            <w:pPr>
              <w:pStyle w:val="1bodycopy"/>
              <w:spacing w:line="259" w:lineRule="auto"/>
              <w:rPr>
                <w:i/>
                <w:iCs/>
                <w:lang w:val="en-GB"/>
              </w:rPr>
            </w:pPr>
            <w:r w:rsidRPr="00E974BD">
              <w:rPr>
                <w:i/>
                <w:iCs/>
                <w:lang w:val="en-GB"/>
              </w:rPr>
              <w:lastRenderedPageBreak/>
              <w:t>We have had a parent with significant mental health  issues during the holiday, Prevention – Families First are now involved and that child has also started counselling as a result.</w:t>
            </w:r>
          </w:p>
          <w:p w14:paraId="5A29CA83" w14:textId="31593AD1" w:rsidR="00E974BD" w:rsidRPr="00E974BD" w:rsidRDefault="00E974BD" w:rsidP="00E974BD">
            <w:pPr>
              <w:pStyle w:val="1bodycopy"/>
              <w:spacing w:line="259" w:lineRule="auto"/>
              <w:rPr>
                <w:i/>
                <w:iCs/>
                <w:lang w:val="en-GB"/>
              </w:rPr>
            </w:pPr>
            <w:r w:rsidRPr="00E974BD">
              <w:rPr>
                <w:i/>
                <w:iCs/>
                <w:lang w:val="en-GB"/>
              </w:rPr>
              <w:t>One of our SEN families have had a new baby and have needed extra support. CWD team are now involved.</w:t>
            </w:r>
          </w:p>
          <w:p w14:paraId="530F3722" w14:textId="4F302807" w:rsidR="1FA816A4" w:rsidRPr="00E974BD" w:rsidRDefault="00E974BD" w:rsidP="00E974BD">
            <w:pPr>
              <w:pStyle w:val="1bodycopy"/>
              <w:spacing w:line="259" w:lineRule="auto"/>
              <w:rPr>
                <w:i/>
                <w:iCs/>
                <w:lang w:val="en-GB"/>
              </w:rPr>
            </w:pPr>
            <w:r w:rsidRPr="00E974BD">
              <w:rPr>
                <w:i/>
                <w:iCs/>
                <w:lang w:val="en-GB"/>
              </w:rPr>
              <w:t>Behaviour has been reported on significantly, we have changed the policy slightly and everyone is hyper vigilant about this. Children are also learning how this lands. This has been positive although we have a lot of entries.</w:t>
            </w:r>
          </w:p>
        </w:tc>
      </w:tr>
    </w:tbl>
    <w:p w14:paraId="4D614BD2" w14:textId="32D8923B" w:rsidR="1FA816A4" w:rsidRDefault="1FA816A4" w:rsidP="1FA816A4">
      <w:pPr>
        <w:pStyle w:val="1bodycopy"/>
      </w:pPr>
    </w:p>
    <w:p w14:paraId="290AD085" w14:textId="77777777" w:rsidR="00AB40B6" w:rsidRDefault="00AB40B6">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587"/>
        <w:gridCol w:w="6149"/>
      </w:tblGrid>
      <w:tr w:rsidR="00DF5B53" w14:paraId="374BB8A1" w14:textId="77777777" w:rsidTr="1FA816A4">
        <w:trPr>
          <w:cantSplit/>
          <w:tblHeader/>
        </w:trPr>
        <w:tc>
          <w:tcPr>
            <w:tcW w:w="9962"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002060"/>
            <w:tcMar>
              <w:top w:w="113" w:type="dxa"/>
              <w:bottom w:w="113" w:type="dxa"/>
            </w:tcMar>
          </w:tcPr>
          <w:p w14:paraId="1EEE4EA4" w14:textId="77777777" w:rsidR="00AB40B6" w:rsidRPr="002D1D31" w:rsidRDefault="00541C22">
            <w:pPr>
              <w:pStyle w:val="1bodycopy"/>
              <w:contextualSpacing/>
              <w:rPr>
                <w:caps/>
                <w:color w:val="F8F8F8"/>
              </w:rPr>
            </w:pPr>
            <w:r>
              <w:rPr>
                <w:caps/>
                <w:color w:val="F8F8F8"/>
              </w:rPr>
              <w:t xml:space="preserve">Pupils with </w:t>
            </w:r>
            <w:r w:rsidR="00883FB7" w:rsidRPr="002D1D31">
              <w:rPr>
                <w:caps/>
                <w:color w:val="F8F8F8"/>
              </w:rPr>
              <w:t>Special educational needs (SEN) and looked</w:t>
            </w:r>
            <w:r w:rsidR="005D2CED">
              <w:rPr>
                <w:caps/>
                <w:color w:val="F8F8F8"/>
              </w:rPr>
              <w:t>-</w:t>
            </w:r>
            <w:r w:rsidR="00883FB7" w:rsidRPr="002D1D31">
              <w:rPr>
                <w:caps/>
                <w:color w:val="F8F8F8"/>
              </w:rPr>
              <w:t>after children (LAC)</w:t>
            </w:r>
          </w:p>
        </w:tc>
      </w:tr>
      <w:tr w:rsidR="00DF5B53" w14:paraId="55978791" w14:textId="77777777">
        <w:trPr>
          <w:trHeight w:val="115"/>
        </w:trPr>
        <w:tc>
          <w:tcPr>
            <w:tcW w:w="4981" w:type="dxa"/>
            <w:tcMar>
              <w:top w:w="113" w:type="dxa"/>
              <w:bottom w:w="113" w:type="dxa"/>
            </w:tcMar>
          </w:tcPr>
          <w:p w14:paraId="6EF6C42A" w14:textId="77777777" w:rsidR="00AB40B6" w:rsidRDefault="00883FB7">
            <w:pPr>
              <w:pStyle w:val="1bodycopy"/>
            </w:pPr>
            <w:r>
              <w:t>Number of pupils on the SEN register</w:t>
            </w:r>
          </w:p>
        </w:tc>
        <w:tc>
          <w:tcPr>
            <w:tcW w:w="4981" w:type="dxa"/>
            <w:tcMar>
              <w:top w:w="113" w:type="dxa"/>
              <w:bottom w:w="113" w:type="dxa"/>
            </w:tcMar>
          </w:tcPr>
          <w:p w14:paraId="0BD06AA2" w14:textId="56E9FE5A" w:rsidR="00AB40B6" w:rsidRDefault="00A123A3">
            <w:pPr>
              <w:pStyle w:val="1bodycopy"/>
            </w:pPr>
            <w:r w:rsidRPr="00A123A3">
              <w:t>117 on SEND Register (82 SS and 35 EHCP) </w:t>
            </w:r>
          </w:p>
        </w:tc>
      </w:tr>
      <w:tr w:rsidR="00DF5B53" w14:paraId="333747A8" w14:textId="77777777">
        <w:trPr>
          <w:trHeight w:val="115"/>
        </w:trPr>
        <w:tc>
          <w:tcPr>
            <w:tcW w:w="4981" w:type="dxa"/>
            <w:tcMar>
              <w:top w:w="113" w:type="dxa"/>
              <w:bottom w:w="113" w:type="dxa"/>
            </w:tcMar>
          </w:tcPr>
          <w:p w14:paraId="3138A0CA" w14:textId="77777777" w:rsidR="00AB40B6" w:rsidRDefault="00883FB7">
            <w:pPr>
              <w:pStyle w:val="1bodycopy"/>
            </w:pPr>
            <w:r>
              <w:t>Number of LAC</w:t>
            </w:r>
          </w:p>
        </w:tc>
        <w:tc>
          <w:tcPr>
            <w:tcW w:w="4981" w:type="dxa"/>
            <w:tcMar>
              <w:top w:w="113" w:type="dxa"/>
              <w:bottom w:w="113" w:type="dxa"/>
            </w:tcMar>
          </w:tcPr>
          <w:p w14:paraId="647D3A6D" w14:textId="05668A52" w:rsidR="00AB40B6" w:rsidRDefault="00A123A3">
            <w:pPr>
              <w:pStyle w:val="1bodycopy"/>
            </w:pPr>
            <w:r>
              <w:t>4</w:t>
            </w:r>
          </w:p>
        </w:tc>
      </w:tr>
      <w:tr w:rsidR="00FF9539" w14:paraId="2AE689F1" w14:textId="77777777" w:rsidTr="1FA816A4">
        <w:trPr>
          <w:trHeight w:val="300"/>
        </w:trPr>
        <w:tc>
          <w:tcPr>
            <w:tcW w:w="4868" w:type="dxa"/>
            <w:tcMar>
              <w:top w:w="113" w:type="dxa"/>
              <w:bottom w:w="113" w:type="dxa"/>
            </w:tcMar>
          </w:tcPr>
          <w:p w14:paraId="519CF15A" w14:textId="74C09ADF" w:rsidR="63345F16" w:rsidRDefault="63345F16" w:rsidP="00FF9539">
            <w:pPr>
              <w:pStyle w:val="1bodycopy"/>
            </w:pPr>
            <w:r>
              <w:t>Most recent attainment data of SEND pupils Vs non-SEND</w:t>
            </w:r>
            <w:r w:rsidR="3742F6BA">
              <w:t xml:space="preserve"> </w:t>
            </w:r>
            <w:r>
              <w:t>pupils.</w:t>
            </w:r>
          </w:p>
        </w:tc>
        <w:tc>
          <w:tcPr>
            <w:tcW w:w="4868" w:type="dxa"/>
            <w:tcMar>
              <w:top w:w="113" w:type="dxa"/>
              <w:bottom w:w="113" w:type="dxa"/>
            </w:tcMar>
          </w:tcPr>
          <w:p w14:paraId="51CB7A0C" w14:textId="10982FC6" w:rsidR="00FF9539" w:rsidRDefault="00F66953" w:rsidP="00FF9539">
            <w:pPr>
              <w:pStyle w:val="1bodycopy"/>
            </w:pPr>
            <w:r w:rsidRPr="00F66953">
              <w:rPr>
                <w:noProof/>
              </w:rPr>
              <w:drawing>
                <wp:inline distT="0" distB="0" distL="0" distR="0" wp14:anchorId="396D831D" wp14:editId="394BD49D">
                  <wp:extent cx="3409950" cy="1413418"/>
                  <wp:effectExtent l="0" t="0" r="0" b="0"/>
                  <wp:docPr id="95059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90503" name=""/>
                          <pic:cNvPicPr/>
                        </pic:nvPicPr>
                        <pic:blipFill>
                          <a:blip r:embed="rId13"/>
                          <a:stretch>
                            <a:fillRect/>
                          </a:stretch>
                        </pic:blipFill>
                        <pic:spPr>
                          <a:xfrm>
                            <a:off x="0" y="0"/>
                            <a:ext cx="3434341" cy="1423528"/>
                          </a:xfrm>
                          <a:prstGeom prst="rect">
                            <a:avLst/>
                          </a:prstGeom>
                        </pic:spPr>
                      </pic:pic>
                    </a:graphicData>
                  </a:graphic>
                </wp:inline>
              </w:drawing>
            </w:r>
          </w:p>
        </w:tc>
      </w:tr>
      <w:tr w:rsidR="00FF9539" w14:paraId="2B41201D" w14:textId="77777777" w:rsidTr="1FA816A4">
        <w:trPr>
          <w:trHeight w:val="300"/>
        </w:trPr>
        <w:tc>
          <w:tcPr>
            <w:tcW w:w="4868" w:type="dxa"/>
            <w:tcMar>
              <w:top w:w="113" w:type="dxa"/>
              <w:bottom w:w="113" w:type="dxa"/>
            </w:tcMar>
          </w:tcPr>
          <w:p w14:paraId="627EF521" w14:textId="54ED62F3" w:rsidR="4776F5F6" w:rsidRDefault="4776F5F6" w:rsidP="00FF9539">
            <w:pPr>
              <w:pStyle w:val="1bodycopy"/>
            </w:pPr>
            <w:r>
              <w:t xml:space="preserve">How is </w:t>
            </w:r>
            <w:r w:rsidR="39C5CDCC">
              <w:t xml:space="preserve">SEND </w:t>
            </w:r>
            <w:r>
              <w:t>provision being monitored?</w:t>
            </w:r>
          </w:p>
          <w:p w14:paraId="440B9C2B" w14:textId="1DA71885" w:rsidR="00FF9539" w:rsidRDefault="00FF9539" w:rsidP="00FF9539">
            <w:pPr>
              <w:pStyle w:val="1bodycopy"/>
            </w:pPr>
          </w:p>
        </w:tc>
        <w:tc>
          <w:tcPr>
            <w:tcW w:w="4868" w:type="dxa"/>
            <w:tcMar>
              <w:top w:w="113" w:type="dxa"/>
              <w:bottom w:w="113" w:type="dxa"/>
            </w:tcMar>
          </w:tcPr>
          <w:p w14:paraId="3B5C6DC9" w14:textId="290663D2" w:rsidR="00FF9539" w:rsidRDefault="00F3316B" w:rsidP="00FF9539">
            <w:pPr>
              <w:pStyle w:val="1bodycopy"/>
            </w:pPr>
            <w:r w:rsidRPr="00F3316B">
              <w:t>SEND provision is monitored through regular pupil progress reviews, assessment data, classroom observations, provision mapping, and feedback from pupils, parents, and staff. Leaders analyse outcomes, evaluate interventions, and ensure support meets identified needs. Governors and senior leaders review compliance, resource allocation, and impact, enabling continuous improvement and accountability across the setting overall effectively. </w:t>
            </w:r>
          </w:p>
        </w:tc>
      </w:tr>
      <w:tr w:rsidR="004864CA" w14:paraId="3EDB0ECF" w14:textId="77777777">
        <w:trPr>
          <w:trHeight w:val="115"/>
        </w:trPr>
        <w:tc>
          <w:tcPr>
            <w:tcW w:w="4981" w:type="dxa"/>
            <w:tcMar>
              <w:top w:w="113" w:type="dxa"/>
              <w:bottom w:w="113" w:type="dxa"/>
            </w:tcMar>
          </w:tcPr>
          <w:p w14:paraId="314299C1" w14:textId="099A4D58" w:rsidR="004864CA" w:rsidRDefault="4776F5F6">
            <w:pPr>
              <w:pStyle w:val="1bodycopy"/>
            </w:pPr>
            <w:r>
              <w:t>Evaluation of strengths of provision and areas to develop (SEND)</w:t>
            </w:r>
          </w:p>
          <w:p w14:paraId="5267E960" w14:textId="6676DCA8" w:rsidR="004864CA" w:rsidRDefault="004864CA">
            <w:pPr>
              <w:pStyle w:val="1bodycopy"/>
            </w:pPr>
          </w:p>
        </w:tc>
        <w:tc>
          <w:tcPr>
            <w:tcW w:w="4981" w:type="dxa"/>
            <w:tcMar>
              <w:top w:w="113" w:type="dxa"/>
              <w:bottom w:w="113" w:type="dxa"/>
            </w:tcMar>
          </w:tcPr>
          <w:p w14:paraId="7770D652" w14:textId="4B1EE0B9" w:rsidR="004864CA" w:rsidRDefault="009C2ADE">
            <w:pPr>
              <w:pStyle w:val="1bodycopy"/>
            </w:pPr>
            <w:r w:rsidRPr="009C2ADE">
              <w:t>Strong SEND provision includes early identification, personalised small-step targets, targeted interventions, effective phonics support, curriculum adaptations, rigorous progress tracking, and close collaboration with parents and external agencies. Positive progress is evident from starting points. Development priorities include improving SEND reading, writing fluency, sentence structure, and outcomes for pupils with complex needs. </w:t>
            </w:r>
          </w:p>
        </w:tc>
      </w:tr>
      <w:tr w:rsidR="00FF9539" w14:paraId="755C4729" w14:textId="77777777" w:rsidTr="1FA816A4">
        <w:trPr>
          <w:trHeight w:val="300"/>
        </w:trPr>
        <w:tc>
          <w:tcPr>
            <w:tcW w:w="4868" w:type="dxa"/>
            <w:tcMar>
              <w:top w:w="113" w:type="dxa"/>
              <w:bottom w:w="113" w:type="dxa"/>
            </w:tcMar>
          </w:tcPr>
          <w:p w14:paraId="2E972803" w14:textId="12A4F09A" w:rsidR="00FF9539" w:rsidRDefault="32D2D212" w:rsidP="00FF9539">
            <w:pPr>
              <w:pStyle w:val="1bodycopy"/>
            </w:pPr>
            <w:r>
              <w:lastRenderedPageBreak/>
              <w:t>Most recent attainment data of LAC pupils vs non-LAC pupils</w:t>
            </w:r>
          </w:p>
        </w:tc>
        <w:tc>
          <w:tcPr>
            <w:tcW w:w="4868" w:type="dxa"/>
            <w:tcMar>
              <w:top w:w="113" w:type="dxa"/>
              <w:bottom w:w="113" w:type="dxa"/>
            </w:tcMar>
          </w:tcPr>
          <w:p w14:paraId="05717E7F" w14:textId="3EDA64E6" w:rsidR="00FF9539" w:rsidRDefault="00076579" w:rsidP="00FF9539">
            <w:pPr>
              <w:pStyle w:val="1bodycopy"/>
            </w:pPr>
            <w:r w:rsidRPr="00076579">
              <w:rPr>
                <w:noProof/>
              </w:rPr>
              <w:drawing>
                <wp:inline distT="0" distB="0" distL="0" distR="0" wp14:anchorId="5B5DA671" wp14:editId="6EA9D979">
                  <wp:extent cx="3587749" cy="1226779"/>
                  <wp:effectExtent l="0" t="0" r="0" b="0"/>
                  <wp:docPr id="177416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63735" name=""/>
                          <pic:cNvPicPr/>
                        </pic:nvPicPr>
                        <pic:blipFill>
                          <a:blip r:embed="rId14"/>
                          <a:stretch>
                            <a:fillRect/>
                          </a:stretch>
                        </pic:blipFill>
                        <pic:spPr>
                          <a:xfrm>
                            <a:off x="0" y="0"/>
                            <a:ext cx="3608883" cy="1234005"/>
                          </a:xfrm>
                          <a:prstGeom prst="rect">
                            <a:avLst/>
                          </a:prstGeom>
                        </pic:spPr>
                      </pic:pic>
                    </a:graphicData>
                  </a:graphic>
                </wp:inline>
              </w:drawing>
            </w:r>
          </w:p>
        </w:tc>
      </w:tr>
      <w:tr w:rsidR="00FF9539" w14:paraId="75BEE63E" w14:textId="77777777" w:rsidTr="1FA816A4">
        <w:trPr>
          <w:trHeight w:val="300"/>
        </w:trPr>
        <w:tc>
          <w:tcPr>
            <w:tcW w:w="4868" w:type="dxa"/>
            <w:tcMar>
              <w:top w:w="113" w:type="dxa"/>
              <w:bottom w:w="113" w:type="dxa"/>
            </w:tcMar>
          </w:tcPr>
          <w:p w14:paraId="79741C44" w14:textId="53C7DC25" w:rsidR="0CD049B1" w:rsidRDefault="0CD049B1" w:rsidP="00FF9539">
            <w:pPr>
              <w:pStyle w:val="1bodycopy"/>
            </w:pPr>
            <w:r>
              <w:t>Evaluation of strengths of provision and areas to develop (</w:t>
            </w:r>
            <w:r w:rsidR="72534458">
              <w:t>LAC</w:t>
            </w:r>
            <w:r>
              <w:t>)</w:t>
            </w:r>
          </w:p>
          <w:p w14:paraId="21B4EA52" w14:textId="20688E4B" w:rsidR="00FF9539" w:rsidRDefault="00FF9539" w:rsidP="00FF9539">
            <w:pPr>
              <w:pStyle w:val="1bodycopy"/>
            </w:pPr>
          </w:p>
        </w:tc>
        <w:tc>
          <w:tcPr>
            <w:tcW w:w="4868" w:type="dxa"/>
            <w:tcMar>
              <w:top w:w="113" w:type="dxa"/>
              <w:bottom w:w="113" w:type="dxa"/>
            </w:tcMar>
          </w:tcPr>
          <w:p w14:paraId="0C01D5DC" w14:textId="240FECE7" w:rsidR="00FF9539" w:rsidRDefault="001432EE" w:rsidP="00FF9539">
            <w:pPr>
              <w:pStyle w:val="1bodycopy"/>
            </w:pPr>
            <w:r w:rsidRPr="001432EE">
              <w:t>Strengths include identification of LAC pupils within SEND systems, targeted support, personalised provision, progress monitoring, and access to wider SEND interventions and external agency involvement. Areas for development include strengthening attainment tracking, analysing progress against non-LAC peers, and ensuring sharper evaluation of the impact of LAC-specific support strategies. </w:t>
            </w:r>
          </w:p>
        </w:tc>
      </w:tr>
    </w:tbl>
    <w:p w14:paraId="346EAB11" w14:textId="38392E6A" w:rsidR="00FF9539" w:rsidRDefault="00FF9539"/>
    <w:p w14:paraId="71904D5B" w14:textId="77777777" w:rsidR="00AB40B6" w:rsidRDefault="00AB40B6">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59"/>
        <w:gridCol w:w="4877"/>
      </w:tblGrid>
      <w:tr w:rsidR="00DF5B53" w14:paraId="0D245336" w14:textId="77777777" w:rsidTr="1FA816A4">
        <w:trPr>
          <w:cantSplit/>
          <w:tblHeader/>
        </w:trPr>
        <w:tc>
          <w:tcPr>
            <w:tcW w:w="9962"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002060"/>
            <w:tcMar>
              <w:top w:w="113" w:type="dxa"/>
              <w:bottom w:w="113" w:type="dxa"/>
            </w:tcMar>
          </w:tcPr>
          <w:p w14:paraId="47F495D1" w14:textId="0C55E195" w:rsidR="00AB40B6" w:rsidRPr="002D1D31" w:rsidRDefault="00954E58">
            <w:pPr>
              <w:pStyle w:val="1bodycopy"/>
              <w:contextualSpacing/>
              <w:rPr>
                <w:caps/>
                <w:color w:val="F8F8F8"/>
              </w:rPr>
            </w:pPr>
            <w:r>
              <w:rPr>
                <w:caps/>
                <w:color w:val="F8F8F8"/>
              </w:rPr>
              <w:t xml:space="preserve">DISADVANTAGE </w:t>
            </w:r>
          </w:p>
        </w:tc>
      </w:tr>
      <w:tr w:rsidR="00DF5B53" w14:paraId="050ACCDF" w14:textId="77777777">
        <w:tc>
          <w:tcPr>
            <w:tcW w:w="4981" w:type="dxa"/>
            <w:tcMar>
              <w:top w:w="113" w:type="dxa"/>
              <w:bottom w:w="113" w:type="dxa"/>
            </w:tcMar>
          </w:tcPr>
          <w:p w14:paraId="459901C1" w14:textId="77777777" w:rsidR="00AB40B6" w:rsidRDefault="00883FB7">
            <w:pPr>
              <w:pStyle w:val="1bodycopy"/>
            </w:pPr>
            <w:r w:rsidRPr="002664D7">
              <w:t xml:space="preserve">Number of children currently entitled to receive </w:t>
            </w:r>
            <w:r w:rsidR="00541C22">
              <w:t>the pupil premium</w:t>
            </w:r>
          </w:p>
        </w:tc>
        <w:tc>
          <w:tcPr>
            <w:tcW w:w="4981" w:type="dxa"/>
            <w:tcMar>
              <w:top w:w="113" w:type="dxa"/>
              <w:bottom w:w="113" w:type="dxa"/>
            </w:tcMar>
          </w:tcPr>
          <w:p w14:paraId="0306E521" w14:textId="77777777" w:rsidR="0065588E" w:rsidRPr="0065588E" w:rsidRDefault="0065588E" w:rsidP="0065588E">
            <w:pPr>
              <w:pStyle w:val="1bodycopy"/>
              <w:rPr>
                <w:lang w:val="en-GB"/>
              </w:rPr>
            </w:pPr>
            <w:r w:rsidRPr="0065588E">
              <w:rPr>
                <w:lang w:val="en-GB"/>
              </w:rPr>
              <w:t>151</w:t>
            </w:r>
          </w:p>
          <w:p w14:paraId="19E5195D" w14:textId="77777777" w:rsidR="00AB40B6" w:rsidRDefault="00AB40B6">
            <w:pPr>
              <w:pStyle w:val="1bodycopy"/>
            </w:pPr>
          </w:p>
        </w:tc>
      </w:tr>
      <w:tr w:rsidR="00DF5B53" w14:paraId="5D8A54AB" w14:textId="77777777">
        <w:tc>
          <w:tcPr>
            <w:tcW w:w="4981" w:type="dxa"/>
            <w:tcMar>
              <w:top w:w="113" w:type="dxa"/>
              <w:bottom w:w="113" w:type="dxa"/>
            </w:tcMar>
          </w:tcPr>
          <w:p w14:paraId="0A623073" w14:textId="77777777" w:rsidR="00AB40B6" w:rsidRDefault="00883FB7">
            <w:pPr>
              <w:pStyle w:val="1bodycopy"/>
            </w:pPr>
            <w:r>
              <w:t xml:space="preserve">Current </w:t>
            </w:r>
            <w:r w:rsidR="00541C22">
              <w:t>pupil premium</w:t>
            </w:r>
            <w:r>
              <w:t xml:space="preserve"> allocation</w:t>
            </w:r>
          </w:p>
        </w:tc>
        <w:tc>
          <w:tcPr>
            <w:tcW w:w="4981" w:type="dxa"/>
            <w:tcMar>
              <w:top w:w="113" w:type="dxa"/>
              <w:bottom w:w="113" w:type="dxa"/>
            </w:tcMar>
          </w:tcPr>
          <w:p w14:paraId="60488423" w14:textId="77777777" w:rsidR="000439D2" w:rsidRPr="000439D2" w:rsidRDefault="000439D2" w:rsidP="000439D2">
            <w:pPr>
              <w:pStyle w:val="1bodycopy"/>
              <w:rPr>
                <w:lang w:val="en-GB"/>
              </w:rPr>
            </w:pPr>
            <w:r w:rsidRPr="000439D2">
              <w:rPr>
                <w:lang w:val="en-GB"/>
              </w:rPr>
              <w:t>2025 - 2026 </w:t>
            </w:r>
          </w:p>
          <w:p w14:paraId="59022A4D" w14:textId="77777777" w:rsidR="000439D2" w:rsidRPr="000439D2" w:rsidRDefault="000439D2" w:rsidP="000439D2">
            <w:pPr>
              <w:pStyle w:val="1bodycopy"/>
              <w:rPr>
                <w:lang w:val="en-GB"/>
              </w:rPr>
            </w:pPr>
            <w:r w:rsidRPr="000439D2">
              <w:rPr>
                <w:lang w:val="en-GB"/>
              </w:rPr>
              <w:t>£204,525</w:t>
            </w:r>
          </w:p>
          <w:p w14:paraId="431DA1EA" w14:textId="77777777" w:rsidR="000439D2" w:rsidRPr="000439D2" w:rsidRDefault="000439D2" w:rsidP="000439D2">
            <w:pPr>
              <w:pStyle w:val="1bodycopy"/>
              <w:rPr>
                <w:lang w:val="en-GB"/>
              </w:rPr>
            </w:pPr>
          </w:p>
          <w:p w14:paraId="62D974F5" w14:textId="77777777" w:rsidR="000439D2" w:rsidRPr="000439D2" w:rsidRDefault="000439D2" w:rsidP="000439D2">
            <w:pPr>
              <w:pStyle w:val="1bodycopy"/>
              <w:rPr>
                <w:lang w:val="en-GB"/>
              </w:rPr>
            </w:pPr>
            <w:r w:rsidRPr="000439D2">
              <w:rPr>
                <w:lang w:val="en-GB"/>
              </w:rPr>
              <w:t>2026 - 2027</w:t>
            </w:r>
          </w:p>
          <w:p w14:paraId="73E97069" w14:textId="77AE06F4" w:rsidR="00AB40B6" w:rsidRPr="000439D2" w:rsidRDefault="000439D2">
            <w:pPr>
              <w:pStyle w:val="1bodycopy"/>
              <w:rPr>
                <w:lang w:val="en-GB"/>
              </w:rPr>
            </w:pPr>
            <w:r w:rsidRPr="000439D2">
              <w:rPr>
                <w:lang w:val="en-GB"/>
              </w:rPr>
              <w:t>To be reviewed at October Census to approx.  (£1550 x 151) £234,050</w:t>
            </w:r>
          </w:p>
        </w:tc>
      </w:tr>
      <w:tr w:rsidR="00FF9539" w14:paraId="297080A1" w14:textId="77777777" w:rsidTr="1FA816A4">
        <w:trPr>
          <w:trHeight w:val="300"/>
        </w:trPr>
        <w:tc>
          <w:tcPr>
            <w:tcW w:w="4887" w:type="dxa"/>
            <w:tcMar>
              <w:top w:w="113" w:type="dxa"/>
              <w:bottom w:w="113" w:type="dxa"/>
            </w:tcMar>
          </w:tcPr>
          <w:p w14:paraId="2017C002" w14:textId="6977B1C7" w:rsidR="109707B1" w:rsidRDefault="109707B1" w:rsidP="00FF9539">
            <w:pPr>
              <w:pStyle w:val="1bodycopy"/>
            </w:pPr>
            <w:r>
              <w:t>Link to Pupil Premium review and current plan</w:t>
            </w:r>
          </w:p>
        </w:tc>
        <w:tc>
          <w:tcPr>
            <w:tcW w:w="4849" w:type="dxa"/>
            <w:tcMar>
              <w:top w:w="113" w:type="dxa"/>
              <w:bottom w:w="113" w:type="dxa"/>
            </w:tcMar>
          </w:tcPr>
          <w:p w14:paraId="0CACF250" w14:textId="3F41D4A5" w:rsidR="00FF9539" w:rsidRDefault="00502088" w:rsidP="00FF9539">
            <w:pPr>
              <w:pStyle w:val="1bodycopy"/>
            </w:pPr>
            <w:hyperlink r:id="rId15" w:history="1">
              <w:r w:rsidRPr="00502088">
                <w:rPr>
                  <w:rStyle w:val="Hyperlink"/>
                </w:rPr>
                <w:t>The Westborough School - Pupil Premium</w:t>
              </w:r>
            </w:hyperlink>
          </w:p>
        </w:tc>
      </w:tr>
    </w:tbl>
    <w:p w14:paraId="0FA2D398" w14:textId="192EA60F" w:rsidR="00AB40B6" w:rsidRDefault="00AB40B6">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8"/>
        <w:gridCol w:w="4848"/>
      </w:tblGrid>
      <w:tr w:rsidR="7B162D59" w14:paraId="57D164DA" w14:textId="77777777" w:rsidTr="7B162D59">
        <w:trPr>
          <w:trHeight w:val="300"/>
        </w:trPr>
        <w:tc>
          <w:tcPr>
            <w:tcW w:w="9736" w:type="dxa"/>
            <w:gridSpan w:val="2"/>
            <w:tcBorders>
              <w:top w:val="single" w:sz="4" w:space="0" w:color="12263F"/>
              <w:left w:val="single" w:sz="4" w:space="0" w:color="12263F"/>
              <w:bottom w:val="single" w:sz="4" w:space="0" w:color="12263F"/>
              <w:right w:val="single" w:sz="4" w:space="0" w:color="12263F"/>
            </w:tcBorders>
            <w:shd w:val="clear" w:color="auto" w:fill="002060"/>
            <w:tcMar>
              <w:top w:w="113" w:type="dxa"/>
              <w:bottom w:w="113" w:type="dxa"/>
            </w:tcMar>
          </w:tcPr>
          <w:p w14:paraId="5341E7A4" w14:textId="4D8EE9DB" w:rsidR="7B162D59" w:rsidRDefault="7B162D59" w:rsidP="7B162D59">
            <w:pPr>
              <w:pStyle w:val="1bodycopy"/>
              <w:contextualSpacing/>
              <w:rPr>
                <w:caps/>
                <w:color w:val="F8F8F8"/>
              </w:rPr>
            </w:pPr>
            <w:r w:rsidRPr="7B162D59">
              <w:rPr>
                <w:caps/>
                <w:color w:val="F8F8F8"/>
              </w:rPr>
              <w:t>Behavioural reports</w:t>
            </w:r>
          </w:p>
        </w:tc>
      </w:tr>
      <w:tr w:rsidR="7B162D59" w14:paraId="67C6A3FF" w14:textId="77777777" w:rsidTr="7B162D59">
        <w:trPr>
          <w:trHeight w:val="300"/>
        </w:trPr>
        <w:tc>
          <w:tcPr>
            <w:tcW w:w="4888" w:type="dxa"/>
            <w:tcMar>
              <w:top w:w="113" w:type="dxa"/>
              <w:bottom w:w="113" w:type="dxa"/>
            </w:tcMar>
          </w:tcPr>
          <w:p w14:paraId="1D4E5148" w14:textId="0DFDD9F9" w:rsidR="7B162D59" w:rsidRDefault="7B162D59" w:rsidP="7B162D59">
            <w:pPr>
              <w:pStyle w:val="1bodycopy"/>
            </w:pPr>
            <w:r>
              <w:t xml:space="preserve">Number of </w:t>
            </w:r>
            <w:r w:rsidR="683FED0B">
              <w:t>suspensions</w:t>
            </w:r>
          </w:p>
        </w:tc>
        <w:tc>
          <w:tcPr>
            <w:tcW w:w="4848" w:type="dxa"/>
            <w:tcMar>
              <w:top w:w="113" w:type="dxa"/>
              <w:bottom w:w="113" w:type="dxa"/>
            </w:tcMar>
          </w:tcPr>
          <w:p w14:paraId="4CD258D1" w14:textId="7988DEB7" w:rsidR="7B162D59" w:rsidRDefault="00E7650C" w:rsidP="7B162D59">
            <w:pPr>
              <w:pStyle w:val="1bodycopy"/>
            </w:pPr>
            <w:r>
              <w:t>0</w:t>
            </w:r>
          </w:p>
          <w:p w14:paraId="16467970" w14:textId="2C0027B0" w:rsidR="7B162D59" w:rsidRDefault="7B162D59" w:rsidP="7B162D59">
            <w:pPr>
              <w:pStyle w:val="1bodycopy"/>
            </w:pPr>
          </w:p>
        </w:tc>
      </w:tr>
      <w:tr w:rsidR="7B162D59" w14:paraId="5D89F1B6" w14:textId="77777777" w:rsidTr="7B162D59">
        <w:trPr>
          <w:trHeight w:val="300"/>
        </w:trPr>
        <w:tc>
          <w:tcPr>
            <w:tcW w:w="4888" w:type="dxa"/>
            <w:tcMar>
              <w:top w:w="113" w:type="dxa"/>
              <w:bottom w:w="113" w:type="dxa"/>
            </w:tcMar>
          </w:tcPr>
          <w:p w14:paraId="5DF702EB" w14:textId="77777777" w:rsidR="7B162D59" w:rsidRDefault="7B162D59" w:rsidP="7B162D59">
            <w:pPr>
              <w:pStyle w:val="1bodycopy"/>
            </w:pPr>
            <w:r>
              <w:t>Number of permanent exclusions</w:t>
            </w:r>
          </w:p>
        </w:tc>
        <w:tc>
          <w:tcPr>
            <w:tcW w:w="4848" w:type="dxa"/>
            <w:tcMar>
              <w:top w:w="113" w:type="dxa"/>
              <w:bottom w:w="113" w:type="dxa"/>
            </w:tcMar>
          </w:tcPr>
          <w:p w14:paraId="06897D89" w14:textId="12D517C8" w:rsidR="7B162D59" w:rsidRDefault="00E7650C" w:rsidP="7B162D59">
            <w:pPr>
              <w:pStyle w:val="1bodycopy"/>
            </w:pPr>
            <w:r>
              <w:t>0</w:t>
            </w:r>
          </w:p>
          <w:p w14:paraId="4B6475D5" w14:textId="54D79452" w:rsidR="7B162D59" w:rsidRDefault="7B162D59" w:rsidP="7B162D59">
            <w:pPr>
              <w:pStyle w:val="1bodycopy"/>
            </w:pPr>
          </w:p>
        </w:tc>
      </w:tr>
    </w:tbl>
    <w:p w14:paraId="3BA91982" w14:textId="59CB2B63" w:rsidR="7B162D59" w:rsidRDefault="7B162D59" w:rsidP="7B162D59">
      <w:pPr>
        <w:pStyle w:val="1bodycopy"/>
      </w:pPr>
    </w:p>
    <w:p w14:paraId="749C27B0" w14:textId="77777777" w:rsidR="00AB40B6" w:rsidRPr="00E6444C" w:rsidRDefault="00883FB7">
      <w:pPr>
        <w:pStyle w:val="1bodycopy"/>
      </w:pPr>
      <w:r>
        <w:t>For the table below: provide some context for the school’s performance and standards. This could include steps being taken to address any issues.</w:t>
      </w:r>
    </w:p>
    <w:p w14:paraId="4D16AC70" w14:textId="4273A8F3" w:rsidR="7B162D59" w:rsidRDefault="7B162D59" w:rsidP="7B162D59">
      <w:pPr>
        <w:pStyle w:val="1bodycopy"/>
      </w:pPr>
    </w:p>
    <w:tbl>
      <w:tblPr>
        <w:tblW w:w="973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113" w:type="dxa"/>
          <w:bottom w:w="113" w:type="dxa"/>
        </w:tblCellMar>
        <w:tblLook w:val="04A0" w:firstRow="1" w:lastRow="0" w:firstColumn="1" w:lastColumn="0" w:noHBand="0" w:noVBand="1"/>
      </w:tblPr>
      <w:tblGrid>
        <w:gridCol w:w="3180"/>
        <w:gridCol w:w="2145"/>
        <w:gridCol w:w="2250"/>
        <w:gridCol w:w="2161"/>
      </w:tblGrid>
      <w:tr w:rsidR="00DF5B53" w14:paraId="3D1A8309" w14:textId="77777777" w:rsidTr="1FA816A4">
        <w:trPr>
          <w:cantSplit/>
          <w:tblHeader/>
        </w:trPr>
        <w:tc>
          <w:tcPr>
            <w:tcW w:w="9736" w:type="dxa"/>
            <w:gridSpan w:val="4"/>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25AB70FE" w14:textId="77777777" w:rsidR="00AB40B6" w:rsidRPr="002D1D31" w:rsidRDefault="00883FB7">
            <w:pPr>
              <w:pStyle w:val="1bodycopy"/>
              <w:contextualSpacing/>
              <w:rPr>
                <w:caps/>
                <w:color w:val="F8F8F8"/>
              </w:rPr>
            </w:pPr>
            <w:r w:rsidRPr="002D1D31">
              <w:rPr>
                <w:caps/>
                <w:color w:val="F8F8F8"/>
              </w:rPr>
              <w:lastRenderedPageBreak/>
              <w:t>School performance and standards</w:t>
            </w:r>
          </w:p>
        </w:tc>
      </w:tr>
      <w:tr w:rsidR="00DF5B53" w14:paraId="79D76EAA" w14:textId="77777777" w:rsidTr="1FA816A4">
        <w:trPr>
          <w:cantSplit/>
          <w:tblHeader/>
        </w:trPr>
        <w:tc>
          <w:tcPr>
            <w:tcW w:w="3180"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5C4491E8" w14:textId="5978EFBF" w:rsidR="00AB40B6" w:rsidRPr="002D1D31" w:rsidRDefault="00883FB7" w:rsidP="00FF9539">
            <w:pPr>
              <w:pStyle w:val="1bodycopy"/>
              <w:contextualSpacing/>
              <w:jc w:val="center"/>
              <w:rPr>
                <w:caps/>
                <w:color w:val="F8F8F8"/>
              </w:rPr>
            </w:pPr>
            <w:r w:rsidRPr="002D1D31">
              <w:rPr>
                <w:caps/>
                <w:color w:val="F8F8F8"/>
              </w:rPr>
              <w:t>Criteria</w:t>
            </w:r>
          </w:p>
          <w:p w14:paraId="3D21C40A" w14:textId="16905EB1" w:rsidR="00AB40B6" w:rsidRPr="002D1D31" w:rsidRDefault="00AB40B6" w:rsidP="00FF9539">
            <w:pPr>
              <w:pStyle w:val="1bodycopy"/>
              <w:contextualSpacing/>
              <w:rPr>
                <w:caps/>
                <w:color w:val="F8F8F8"/>
              </w:rPr>
            </w:pPr>
          </w:p>
        </w:tc>
        <w:tc>
          <w:tcPr>
            <w:tcW w:w="2145"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536A9051" w14:textId="77777777" w:rsidR="00AB40B6" w:rsidRPr="002D1D31" w:rsidRDefault="00883FB7">
            <w:pPr>
              <w:pStyle w:val="1bodycopy"/>
              <w:contextualSpacing/>
              <w:jc w:val="center"/>
              <w:rPr>
                <w:caps/>
                <w:color w:val="F8F8F8"/>
              </w:rPr>
            </w:pPr>
            <w:r w:rsidRPr="002D1D31">
              <w:rPr>
                <w:caps/>
                <w:color w:val="F8F8F8"/>
              </w:rPr>
              <w:t>Term 1</w:t>
            </w:r>
          </w:p>
        </w:tc>
        <w:tc>
          <w:tcPr>
            <w:tcW w:w="2250"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3A2F67B7" w14:textId="77777777" w:rsidR="00AB40B6" w:rsidRPr="002D1D31" w:rsidRDefault="00883FB7">
            <w:pPr>
              <w:pStyle w:val="1bodycopy"/>
              <w:contextualSpacing/>
              <w:jc w:val="center"/>
              <w:rPr>
                <w:caps/>
                <w:color w:val="F8F8F8"/>
              </w:rPr>
            </w:pPr>
            <w:r w:rsidRPr="002D1D31">
              <w:rPr>
                <w:caps/>
                <w:color w:val="F8F8F8"/>
              </w:rPr>
              <w:t>Term 2</w:t>
            </w:r>
          </w:p>
        </w:tc>
        <w:tc>
          <w:tcPr>
            <w:tcW w:w="2161"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47AAADB9" w14:textId="77777777" w:rsidR="00AB40B6" w:rsidRPr="002D1D31" w:rsidRDefault="00883FB7">
            <w:pPr>
              <w:pStyle w:val="1bodycopy"/>
              <w:contextualSpacing/>
              <w:jc w:val="center"/>
              <w:rPr>
                <w:caps/>
                <w:color w:val="F8F8F8"/>
              </w:rPr>
            </w:pPr>
            <w:r w:rsidRPr="002D1D31">
              <w:rPr>
                <w:caps/>
                <w:color w:val="F8F8F8"/>
              </w:rPr>
              <w:t>Term 3</w:t>
            </w:r>
          </w:p>
        </w:tc>
      </w:tr>
      <w:tr w:rsidR="00DF5B53" w14:paraId="011010C6" w14:textId="77777777" w:rsidTr="1FA816A4">
        <w:tc>
          <w:tcPr>
            <w:tcW w:w="3180" w:type="dxa"/>
            <w:tcMar>
              <w:top w:w="113" w:type="dxa"/>
              <w:bottom w:w="113" w:type="dxa"/>
            </w:tcMar>
          </w:tcPr>
          <w:p w14:paraId="26597232" w14:textId="1A0A4799" w:rsidR="00AB40B6" w:rsidRPr="00E6444C" w:rsidRDefault="68E962DA">
            <w:pPr>
              <w:pStyle w:val="1bodycopy"/>
            </w:pPr>
            <w:r>
              <w:t>EY GLD assessment</w:t>
            </w:r>
          </w:p>
        </w:tc>
        <w:tc>
          <w:tcPr>
            <w:tcW w:w="2145" w:type="dxa"/>
            <w:tcMar>
              <w:top w:w="113" w:type="dxa"/>
              <w:bottom w:w="113" w:type="dxa"/>
            </w:tcMar>
          </w:tcPr>
          <w:p w14:paraId="507EA59B" w14:textId="11DB9C96" w:rsidR="00AB40B6" w:rsidRDefault="00D7703F">
            <w:pPr>
              <w:pStyle w:val="1bodycopy"/>
            </w:pPr>
            <w:r>
              <w:t>Baselines have now been completed</w:t>
            </w:r>
          </w:p>
        </w:tc>
        <w:tc>
          <w:tcPr>
            <w:tcW w:w="2250" w:type="dxa"/>
            <w:tcMar>
              <w:top w:w="113" w:type="dxa"/>
              <w:bottom w:w="113" w:type="dxa"/>
            </w:tcMar>
          </w:tcPr>
          <w:p w14:paraId="25A4030D" w14:textId="77777777" w:rsidR="00AB40B6" w:rsidRDefault="00AB40B6">
            <w:pPr>
              <w:pStyle w:val="1bodycopy"/>
            </w:pPr>
          </w:p>
        </w:tc>
        <w:tc>
          <w:tcPr>
            <w:tcW w:w="2161" w:type="dxa"/>
            <w:tcMar>
              <w:top w:w="113" w:type="dxa"/>
              <w:bottom w:w="113" w:type="dxa"/>
            </w:tcMar>
          </w:tcPr>
          <w:p w14:paraId="2015D81A" w14:textId="77777777" w:rsidR="00AB40B6" w:rsidRDefault="00AB40B6">
            <w:pPr>
              <w:pStyle w:val="1bodycopy"/>
            </w:pPr>
          </w:p>
        </w:tc>
      </w:tr>
      <w:tr w:rsidR="00DF5B53" w14:paraId="6959B2F2" w14:textId="77777777" w:rsidTr="1FA816A4">
        <w:tc>
          <w:tcPr>
            <w:tcW w:w="3180" w:type="dxa"/>
            <w:tcMar>
              <w:top w:w="113" w:type="dxa"/>
              <w:bottom w:w="113" w:type="dxa"/>
            </w:tcMar>
          </w:tcPr>
          <w:p w14:paraId="60603FAA" w14:textId="663327AF" w:rsidR="00AB40B6" w:rsidRPr="00E6444C" w:rsidRDefault="68E962DA" w:rsidP="001E0D53">
            <w:pPr>
              <w:pStyle w:val="1bodycopy"/>
            </w:pPr>
            <w:r>
              <w:t xml:space="preserve">Y1 Phonics assessment </w:t>
            </w:r>
          </w:p>
        </w:tc>
        <w:tc>
          <w:tcPr>
            <w:tcW w:w="2145" w:type="dxa"/>
            <w:tcMar>
              <w:top w:w="113" w:type="dxa"/>
              <w:bottom w:w="113" w:type="dxa"/>
            </w:tcMar>
          </w:tcPr>
          <w:p w14:paraId="67773E63" w14:textId="5FB4825D" w:rsidR="00AB40B6" w:rsidRDefault="00E7650C">
            <w:pPr>
              <w:pStyle w:val="1bodycopy"/>
            </w:pPr>
            <w:r>
              <w:t>Baselines currently being completed</w:t>
            </w:r>
          </w:p>
        </w:tc>
        <w:tc>
          <w:tcPr>
            <w:tcW w:w="2250" w:type="dxa"/>
            <w:tcMar>
              <w:top w:w="113" w:type="dxa"/>
              <w:bottom w:w="113" w:type="dxa"/>
            </w:tcMar>
          </w:tcPr>
          <w:p w14:paraId="64A15B44" w14:textId="77777777" w:rsidR="00AB40B6" w:rsidRDefault="00AB40B6">
            <w:pPr>
              <w:pStyle w:val="1bodycopy"/>
            </w:pPr>
          </w:p>
        </w:tc>
        <w:tc>
          <w:tcPr>
            <w:tcW w:w="2161" w:type="dxa"/>
            <w:tcMar>
              <w:top w:w="113" w:type="dxa"/>
              <w:bottom w:w="113" w:type="dxa"/>
            </w:tcMar>
          </w:tcPr>
          <w:p w14:paraId="1D3730D9" w14:textId="77777777" w:rsidR="00AB40B6" w:rsidRDefault="00AB40B6">
            <w:pPr>
              <w:pStyle w:val="1bodycopy"/>
            </w:pPr>
          </w:p>
        </w:tc>
      </w:tr>
      <w:tr w:rsidR="00FF9539" w14:paraId="2DBF39E0" w14:textId="77777777" w:rsidTr="1FA816A4">
        <w:trPr>
          <w:trHeight w:val="300"/>
        </w:trPr>
        <w:tc>
          <w:tcPr>
            <w:tcW w:w="3180" w:type="dxa"/>
            <w:tcMar>
              <w:top w:w="113" w:type="dxa"/>
              <w:bottom w:w="113" w:type="dxa"/>
            </w:tcMar>
          </w:tcPr>
          <w:p w14:paraId="0FCFC240" w14:textId="008FC96E" w:rsidR="68E962DA" w:rsidRDefault="68E962DA" w:rsidP="00FF9539">
            <w:pPr>
              <w:pStyle w:val="1bodycopy"/>
            </w:pPr>
            <w:r>
              <w:t>Y4 MTC assessment</w:t>
            </w:r>
          </w:p>
        </w:tc>
        <w:tc>
          <w:tcPr>
            <w:tcW w:w="2145" w:type="dxa"/>
            <w:tcMar>
              <w:top w:w="113" w:type="dxa"/>
              <w:bottom w:w="113" w:type="dxa"/>
            </w:tcMar>
          </w:tcPr>
          <w:p w14:paraId="76B884E0" w14:textId="70C3D0BD" w:rsidR="00FF9539" w:rsidRDefault="00D74A3A" w:rsidP="00FF9539">
            <w:pPr>
              <w:pStyle w:val="1bodycopy"/>
            </w:pPr>
            <w:r>
              <w:t>Baselines Currently being completed</w:t>
            </w:r>
          </w:p>
        </w:tc>
        <w:tc>
          <w:tcPr>
            <w:tcW w:w="2250" w:type="dxa"/>
            <w:tcMar>
              <w:top w:w="113" w:type="dxa"/>
              <w:bottom w:w="113" w:type="dxa"/>
            </w:tcMar>
          </w:tcPr>
          <w:p w14:paraId="5800C12F" w14:textId="03994B8A" w:rsidR="00FF9539" w:rsidRDefault="00FF9539" w:rsidP="00FF9539">
            <w:pPr>
              <w:pStyle w:val="1bodycopy"/>
            </w:pPr>
          </w:p>
        </w:tc>
        <w:tc>
          <w:tcPr>
            <w:tcW w:w="2161" w:type="dxa"/>
            <w:tcMar>
              <w:top w:w="113" w:type="dxa"/>
              <w:bottom w:w="113" w:type="dxa"/>
            </w:tcMar>
          </w:tcPr>
          <w:p w14:paraId="674FEDA3" w14:textId="2FD2F4FC" w:rsidR="00FF9539" w:rsidRDefault="00FF9539" w:rsidP="00FF9539">
            <w:pPr>
              <w:pStyle w:val="1bodycopy"/>
            </w:pPr>
          </w:p>
        </w:tc>
      </w:tr>
      <w:tr w:rsidR="00FF9539" w14:paraId="0AAD4F65" w14:textId="77777777" w:rsidTr="1FA816A4">
        <w:trPr>
          <w:trHeight w:val="300"/>
        </w:trPr>
        <w:tc>
          <w:tcPr>
            <w:tcW w:w="3180" w:type="dxa"/>
            <w:tcMar>
              <w:top w:w="113" w:type="dxa"/>
              <w:bottom w:w="113" w:type="dxa"/>
            </w:tcMar>
          </w:tcPr>
          <w:p w14:paraId="7A349375" w14:textId="06D79C33" w:rsidR="68E962DA" w:rsidRDefault="68E962DA" w:rsidP="00FF9539">
            <w:pPr>
              <w:pStyle w:val="1bodycopy"/>
            </w:pPr>
            <w:r>
              <w:t>KS2 Reading assessment</w:t>
            </w:r>
          </w:p>
        </w:tc>
        <w:tc>
          <w:tcPr>
            <w:tcW w:w="2145" w:type="dxa"/>
            <w:tcMar>
              <w:top w:w="113" w:type="dxa"/>
              <w:bottom w:w="113" w:type="dxa"/>
            </w:tcMar>
          </w:tcPr>
          <w:p w14:paraId="11218918" w14:textId="64AD6905" w:rsidR="00FF9539" w:rsidRDefault="006B5086" w:rsidP="00FF9539">
            <w:pPr>
              <w:pStyle w:val="1bodycopy"/>
            </w:pPr>
            <w:r>
              <w:t>KS2 have just completed their KS2 mock SATs – we are now looking at the data, completing QLAs and then delivering targeted interventions.</w:t>
            </w:r>
          </w:p>
        </w:tc>
        <w:tc>
          <w:tcPr>
            <w:tcW w:w="2250" w:type="dxa"/>
            <w:tcMar>
              <w:top w:w="113" w:type="dxa"/>
              <w:bottom w:w="113" w:type="dxa"/>
            </w:tcMar>
          </w:tcPr>
          <w:p w14:paraId="1CF9A940" w14:textId="59020903" w:rsidR="00FF9539" w:rsidRDefault="00FF9539" w:rsidP="00FF9539">
            <w:pPr>
              <w:pStyle w:val="1bodycopy"/>
            </w:pPr>
          </w:p>
        </w:tc>
        <w:tc>
          <w:tcPr>
            <w:tcW w:w="2161" w:type="dxa"/>
            <w:tcMar>
              <w:top w:w="113" w:type="dxa"/>
              <w:bottom w:w="113" w:type="dxa"/>
            </w:tcMar>
          </w:tcPr>
          <w:p w14:paraId="0E4D5BC7" w14:textId="42D413F2" w:rsidR="00FF9539" w:rsidRDefault="00FF9539" w:rsidP="00FF9539">
            <w:pPr>
              <w:pStyle w:val="1bodycopy"/>
            </w:pPr>
          </w:p>
        </w:tc>
      </w:tr>
      <w:tr w:rsidR="00FF9539" w14:paraId="7FC82540" w14:textId="77777777" w:rsidTr="1FA816A4">
        <w:trPr>
          <w:trHeight w:val="300"/>
        </w:trPr>
        <w:tc>
          <w:tcPr>
            <w:tcW w:w="3180" w:type="dxa"/>
            <w:tcMar>
              <w:top w:w="113" w:type="dxa"/>
              <w:bottom w:w="113" w:type="dxa"/>
            </w:tcMar>
          </w:tcPr>
          <w:p w14:paraId="29FA0585" w14:textId="32904D9E" w:rsidR="68E962DA" w:rsidRDefault="68E962DA" w:rsidP="00FF9539">
            <w:pPr>
              <w:pStyle w:val="1bodycopy"/>
            </w:pPr>
            <w:r>
              <w:t>KS2 Maths assessment</w:t>
            </w:r>
          </w:p>
        </w:tc>
        <w:tc>
          <w:tcPr>
            <w:tcW w:w="2145" w:type="dxa"/>
            <w:tcMar>
              <w:top w:w="113" w:type="dxa"/>
              <w:bottom w:w="113" w:type="dxa"/>
            </w:tcMar>
          </w:tcPr>
          <w:p w14:paraId="6FB8F341" w14:textId="0B2FEB9B" w:rsidR="00FF9539" w:rsidRDefault="00D74A3A" w:rsidP="00FF9539">
            <w:pPr>
              <w:pStyle w:val="1bodycopy"/>
            </w:pPr>
            <w:r>
              <w:t>As above</w:t>
            </w:r>
          </w:p>
        </w:tc>
        <w:tc>
          <w:tcPr>
            <w:tcW w:w="2250" w:type="dxa"/>
            <w:tcMar>
              <w:top w:w="113" w:type="dxa"/>
              <w:bottom w:w="113" w:type="dxa"/>
            </w:tcMar>
          </w:tcPr>
          <w:p w14:paraId="49165466" w14:textId="5BBA5230" w:rsidR="00FF9539" w:rsidRDefault="00FF9539" w:rsidP="00FF9539">
            <w:pPr>
              <w:pStyle w:val="1bodycopy"/>
            </w:pPr>
          </w:p>
        </w:tc>
        <w:tc>
          <w:tcPr>
            <w:tcW w:w="2161" w:type="dxa"/>
            <w:tcMar>
              <w:top w:w="113" w:type="dxa"/>
              <w:bottom w:w="113" w:type="dxa"/>
            </w:tcMar>
          </w:tcPr>
          <w:p w14:paraId="6B0D406E" w14:textId="2FBDB086" w:rsidR="00FF9539" w:rsidRDefault="00FF9539" w:rsidP="00FF9539">
            <w:pPr>
              <w:pStyle w:val="1bodycopy"/>
            </w:pPr>
          </w:p>
        </w:tc>
      </w:tr>
      <w:tr w:rsidR="00FF9539" w14:paraId="3E03DE12" w14:textId="77777777" w:rsidTr="1FA816A4">
        <w:trPr>
          <w:trHeight w:val="300"/>
        </w:trPr>
        <w:tc>
          <w:tcPr>
            <w:tcW w:w="3180" w:type="dxa"/>
            <w:tcMar>
              <w:top w:w="113" w:type="dxa"/>
              <w:bottom w:w="113" w:type="dxa"/>
            </w:tcMar>
          </w:tcPr>
          <w:p w14:paraId="3C967D68" w14:textId="1332EFE4" w:rsidR="68E962DA" w:rsidRDefault="68E962DA" w:rsidP="00FF9539">
            <w:pPr>
              <w:pStyle w:val="1bodycopy"/>
            </w:pPr>
            <w:r>
              <w:t>KS2 GPS assessment</w:t>
            </w:r>
          </w:p>
        </w:tc>
        <w:tc>
          <w:tcPr>
            <w:tcW w:w="2145" w:type="dxa"/>
            <w:tcMar>
              <w:top w:w="113" w:type="dxa"/>
              <w:bottom w:w="113" w:type="dxa"/>
            </w:tcMar>
          </w:tcPr>
          <w:p w14:paraId="454E493D" w14:textId="309F7568" w:rsidR="00FF9539" w:rsidRDefault="00D74A3A" w:rsidP="00FF9539">
            <w:pPr>
              <w:pStyle w:val="1bodycopy"/>
            </w:pPr>
            <w:r>
              <w:t>As above</w:t>
            </w:r>
          </w:p>
        </w:tc>
        <w:tc>
          <w:tcPr>
            <w:tcW w:w="2250" w:type="dxa"/>
            <w:tcMar>
              <w:top w:w="113" w:type="dxa"/>
              <w:bottom w:w="113" w:type="dxa"/>
            </w:tcMar>
          </w:tcPr>
          <w:p w14:paraId="43BD5411" w14:textId="2EAE9769" w:rsidR="00FF9539" w:rsidRDefault="00FF9539" w:rsidP="00FF9539">
            <w:pPr>
              <w:pStyle w:val="1bodycopy"/>
            </w:pPr>
          </w:p>
        </w:tc>
        <w:tc>
          <w:tcPr>
            <w:tcW w:w="2161" w:type="dxa"/>
            <w:tcMar>
              <w:top w:w="113" w:type="dxa"/>
              <w:bottom w:w="113" w:type="dxa"/>
            </w:tcMar>
          </w:tcPr>
          <w:p w14:paraId="07BEDED3" w14:textId="7FFCF7F1" w:rsidR="00FF9539" w:rsidRDefault="00FF9539" w:rsidP="00FF9539">
            <w:pPr>
              <w:pStyle w:val="1bodycopy"/>
            </w:pPr>
          </w:p>
        </w:tc>
      </w:tr>
      <w:tr w:rsidR="00FF9539" w14:paraId="30D1BA20" w14:textId="77777777" w:rsidTr="1FA816A4">
        <w:trPr>
          <w:trHeight w:val="300"/>
        </w:trPr>
        <w:tc>
          <w:tcPr>
            <w:tcW w:w="3180" w:type="dxa"/>
            <w:tcMar>
              <w:top w:w="113" w:type="dxa"/>
              <w:bottom w:w="113" w:type="dxa"/>
            </w:tcMar>
          </w:tcPr>
          <w:p w14:paraId="74781948" w14:textId="5F28B9C4" w:rsidR="68E962DA" w:rsidRDefault="68E962DA" w:rsidP="00FF9539">
            <w:pPr>
              <w:pStyle w:val="1bodycopy"/>
            </w:pPr>
            <w:r>
              <w:t>KS2 Writing assessment</w:t>
            </w:r>
          </w:p>
        </w:tc>
        <w:tc>
          <w:tcPr>
            <w:tcW w:w="2145" w:type="dxa"/>
            <w:tcMar>
              <w:top w:w="113" w:type="dxa"/>
              <w:bottom w:w="113" w:type="dxa"/>
            </w:tcMar>
          </w:tcPr>
          <w:p w14:paraId="7B774C15" w14:textId="2AE4F507" w:rsidR="00FF9539" w:rsidRDefault="00D74A3A" w:rsidP="00FF9539">
            <w:pPr>
              <w:pStyle w:val="1bodycopy"/>
            </w:pPr>
            <w:r>
              <w:t>As above</w:t>
            </w:r>
          </w:p>
        </w:tc>
        <w:tc>
          <w:tcPr>
            <w:tcW w:w="2250" w:type="dxa"/>
            <w:tcMar>
              <w:top w:w="113" w:type="dxa"/>
              <w:bottom w:w="113" w:type="dxa"/>
            </w:tcMar>
          </w:tcPr>
          <w:p w14:paraId="4B3CC203" w14:textId="7EC44226" w:rsidR="00FF9539" w:rsidRDefault="00FF9539" w:rsidP="00FF9539">
            <w:pPr>
              <w:pStyle w:val="1bodycopy"/>
            </w:pPr>
          </w:p>
        </w:tc>
        <w:tc>
          <w:tcPr>
            <w:tcW w:w="2161" w:type="dxa"/>
            <w:tcMar>
              <w:top w:w="113" w:type="dxa"/>
              <w:bottom w:w="113" w:type="dxa"/>
            </w:tcMar>
          </w:tcPr>
          <w:p w14:paraId="65E5C065" w14:textId="0C6BC182" w:rsidR="00FF9539" w:rsidRDefault="00FF9539" w:rsidP="00FF9539">
            <w:pPr>
              <w:pStyle w:val="1bodycopy"/>
            </w:pPr>
          </w:p>
        </w:tc>
      </w:tr>
    </w:tbl>
    <w:p w14:paraId="3DA04DEC" w14:textId="77777777" w:rsidR="00AB40B6" w:rsidRDefault="00AB40B6">
      <w:pPr>
        <w:pStyle w:val="1bodycopy"/>
      </w:pPr>
    </w:p>
    <w:p w14:paraId="2BC0B5E4" w14:textId="77777777" w:rsidR="00D7703F" w:rsidRDefault="00D7703F">
      <w:pPr>
        <w:pStyle w:val="1bodycopy"/>
      </w:pPr>
      <w:r>
        <w:t>I have attached the previous academic years data as this was not available at the time of the last LGB meeting.</w:t>
      </w:r>
    </w:p>
    <w:p w14:paraId="1D83482C" w14:textId="77777777" w:rsidR="00D7703F" w:rsidRDefault="00D7703F">
      <w:pPr>
        <w:pStyle w:val="1bodycopy"/>
      </w:pPr>
    </w:p>
    <w:p w14:paraId="39CCEADB" w14:textId="00298BC8" w:rsidR="00AB40B6" w:rsidRDefault="00D7703F">
      <w:pPr>
        <w:pStyle w:val="1bodycopy"/>
      </w:pPr>
      <w:r w:rsidRPr="00D7703F">
        <w:rPr>
          <w:noProof/>
        </w:rPr>
        <w:drawing>
          <wp:inline distT="0" distB="0" distL="0" distR="0" wp14:anchorId="54E43433" wp14:editId="28F2A218">
            <wp:extent cx="6188710" cy="2386965"/>
            <wp:effectExtent l="0" t="0" r="2540" b="0"/>
            <wp:docPr id="1927139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39927" name=""/>
                    <pic:cNvPicPr/>
                  </pic:nvPicPr>
                  <pic:blipFill>
                    <a:blip r:embed="rId16"/>
                    <a:stretch>
                      <a:fillRect/>
                    </a:stretch>
                  </pic:blipFill>
                  <pic:spPr>
                    <a:xfrm>
                      <a:off x="0" y="0"/>
                      <a:ext cx="6188710" cy="2386965"/>
                    </a:xfrm>
                    <a:prstGeom prst="rect">
                      <a:avLst/>
                    </a:prstGeom>
                  </pic:spPr>
                </pic:pic>
              </a:graphicData>
            </a:graphic>
          </wp:inline>
        </w:drawing>
      </w:r>
      <w:r>
        <w:t xml:space="preserve"> </w:t>
      </w:r>
    </w:p>
    <w:p w14:paraId="7BB9C523" w14:textId="1EE1FF1B" w:rsidR="7B162D59" w:rsidRDefault="7B162D59" w:rsidP="7B162D59">
      <w:pPr>
        <w:pStyle w:val="1bodycopy"/>
      </w:pPr>
    </w:p>
    <w:p w14:paraId="7933E622" w14:textId="39FCF344" w:rsidR="00F022C8" w:rsidRPr="00F022C8" w:rsidRDefault="00F022C8" w:rsidP="00F022C8">
      <w:pPr>
        <w:pStyle w:val="1bodycopy"/>
        <w:rPr>
          <w:lang w:val="en-GB"/>
        </w:rPr>
      </w:pPr>
      <w:r w:rsidRPr="00F022C8">
        <w:rPr>
          <w:b/>
          <w:bCs/>
          <w:lang w:val="en-GB"/>
        </w:rPr>
        <w:t xml:space="preserve">School Context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83"/>
        <w:gridCol w:w="912"/>
        <w:gridCol w:w="2338"/>
      </w:tblGrid>
      <w:tr w:rsidR="00F022C8" w:rsidRPr="00F022C8" w14:paraId="25E45B0F" w14:textId="77777777">
        <w:trPr>
          <w:tblHeader/>
          <w:tblCellSpacing w:w="15" w:type="dxa"/>
        </w:trPr>
        <w:tc>
          <w:tcPr>
            <w:tcW w:w="0" w:type="auto"/>
            <w:vAlign w:val="center"/>
            <w:hideMark/>
          </w:tcPr>
          <w:p w14:paraId="571090AC" w14:textId="77777777" w:rsidR="00F022C8" w:rsidRPr="00F022C8" w:rsidRDefault="00F022C8" w:rsidP="00F022C8">
            <w:pPr>
              <w:pStyle w:val="1bodycopy"/>
              <w:rPr>
                <w:b/>
                <w:bCs/>
                <w:lang w:val="en-GB"/>
              </w:rPr>
            </w:pPr>
            <w:r w:rsidRPr="00F022C8">
              <w:rPr>
                <w:b/>
                <w:bCs/>
                <w:lang w:val="en-GB"/>
              </w:rPr>
              <w:t>Measure</w:t>
            </w:r>
          </w:p>
        </w:tc>
        <w:tc>
          <w:tcPr>
            <w:tcW w:w="0" w:type="auto"/>
            <w:vAlign w:val="center"/>
            <w:hideMark/>
          </w:tcPr>
          <w:p w14:paraId="318B0D19" w14:textId="77777777" w:rsidR="00F022C8" w:rsidRPr="00F022C8" w:rsidRDefault="00F022C8" w:rsidP="00F022C8">
            <w:pPr>
              <w:pStyle w:val="1bodycopy"/>
              <w:rPr>
                <w:b/>
                <w:bCs/>
                <w:lang w:val="en-GB"/>
              </w:rPr>
            </w:pPr>
            <w:r w:rsidRPr="00F022C8">
              <w:rPr>
                <w:b/>
                <w:bCs/>
                <w:lang w:val="en-GB"/>
              </w:rPr>
              <w:t>2026</w:t>
            </w:r>
          </w:p>
        </w:tc>
        <w:tc>
          <w:tcPr>
            <w:tcW w:w="0" w:type="auto"/>
            <w:vAlign w:val="center"/>
            <w:hideMark/>
          </w:tcPr>
          <w:p w14:paraId="3E82402A" w14:textId="77777777" w:rsidR="00F022C8" w:rsidRPr="00F022C8" w:rsidRDefault="00F022C8" w:rsidP="00F022C8">
            <w:pPr>
              <w:pStyle w:val="1bodycopy"/>
              <w:rPr>
                <w:b/>
                <w:bCs/>
                <w:lang w:val="en-GB"/>
              </w:rPr>
            </w:pPr>
            <w:r w:rsidRPr="00F022C8">
              <w:rPr>
                <w:b/>
                <w:bCs/>
                <w:lang w:val="en-GB"/>
              </w:rPr>
              <w:t>National comparison</w:t>
            </w:r>
          </w:p>
        </w:tc>
      </w:tr>
      <w:tr w:rsidR="00F022C8" w:rsidRPr="00F022C8" w14:paraId="03E72BAB" w14:textId="77777777">
        <w:trPr>
          <w:tblCellSpacing w:w="15" w:type="dxa"/>
        </w:trPr>
        <w:tc>
          <w:tcPr>
            <w:tcW w:w="0" w:type="auto"/>
            <w:vAlign w:val="center"/>
            <w:hideMark/>
          </w:tcPr>
          <w:p w14:paraId="44861315" w14:textId="77777777" w:rsidR="00F022C8" w:rsidRPr="00F022C8" w:rsidRDefault="00F022C8" w:rsidP="00F022C8">
            <w:pPr>
              <w:pStyle w:val="1bodycopy"/>
              <w:rPr>
                <w:lang w:val="en-GB"/>
              </w:rPr>
            </w:pPr>
            <w:r w:rsidRPr="00F022C8">
              <w:rPr>
                <w:lang w:val="en-GB"/>
              </w:rPr>
              <w:t>Number on roll</w:t>
            </w:r>
          </w:p>
        </w:tc>
        <w:tc>
          <w:tcPr>
            <w:tcW w:w="0" w:type="auto"/>
            <w:vAlign w:val="center"/>
            <w:hideMark/>
          </w:tcPr>
          <w:p w14:paraId="6696F527" w14:textId="77777777" w:rsidR="00F022C8" w:rsidRPr="00F022C8" w:rsidRDefault="00F022C8" w:rsidP="00F022C8">
            <w:pPr>
              <w:pStyle w:val="1bodycopy"/>
              <w:rPr>
                <w:lang w:val="en-GB"/>
              </w:rPr>
            </w:pPr>
            <w:r w:rsidRPr="00F022C8">
              <w:rPr>
                <w:lang w:val="en-GB"/>
              </w:rPr>
              <w:t>443</w:t>
            </w:r>
          </w:p>
        </w:tc>
        <w:tc>
          <w:tcPr>
            <w:tcW w:w="0" w:type="auto"/>
            <w:vAlign w:val="center"/>
            <w:hideMark/>
          </w:tcPr>
          <w:p w14:paraId="4847C1EB" w14:textId="77777777" w:rsidR="00F022C8" w:rsidRPr="00F022C8" w:rsidRDefault="00F022C8" w:rsidP="00F022C8">
            <w:pPr>
              <w:pStyle w:val="1bodycopy"/>
              <w:rPr>
                <w:lang w:val="en-GB"/>
              </w:rPr>
            </w:pPr>
            <w:r w:rsidRPr="00F022C8">
              <w:rPr>
                <w:lang w:val="en-GB"/>
              </w:rPr>
              <w:t>Well above average</w:t>
            </w:r>
          </w:p>
        </w:tc>
      </w:tr>
      <w:tr w:rsidR="00F022C8" w:rsidRPr="00F022C8" w14:paraId="640C2863" w14:textId="77777777">
        <w:trPr>
          <w:tblCellSpacing w:w="15" w:type="dxa"/>
        </w:trPr>
        <w:tc>
          <w:tcPr>
            <w:tcW w:w="0" w:type="auto"/>
            <w:vAlign w:val="center"/>
            <w:hideMark/>
          </w:tcPr>
          <w:p w14:paraId="5682E3AF" w14:textId="77777777" w:rsidR="00F022C8" w:rsidRPr="00F022C8" w:rsidRDefault="00F022C8" w:rsidP="00F022C8">
            <w:pPr>
              <w:pStyle w:val="1bodycopy"/>
              <w:rPr>
                <w:lang w:val="en-GB"/>
              </w:rPr>
            </w:pPr>
            <w:r w:rsidRPr="00F022C8">
              <w:rPr>
                <w:lang w:val="en-GB"/>
              </w:rPr>
              <w:t>% FSM6 (eligible for free school meals, last 6 years)</w:t>
            </w:r>
          </w:p>
        </w:tc>
        <w:tc>
          <w:tcPr>
            <w:tcW w:w="0" w:type="auto"/>
            <w:vAlign w:val="center"/>
            <w:hideMark/>
          </w:tcPr>
          <w:p w14:paraId="7665A2FD" w14:textId="77777777" w:rsidR="00F022C8" w:rsidRPr="00F022C8" w:rsidRDefault="00F022C8" w:rsidP="00F022C8">
            <w:pPr>
              <w:pStyle w:val="1bodycopy"/>
              <w:rPr>
                <w:lang w:val="en-GB"/>
              </w:rPr>
            </w:pPr>
            <w:r w:rsidRPr="00F022C8">
              <w:rPr>
                <w:lang w:val="en-GB"/>
              </w:rPr>
              <w:t>34.2%</w:t>
            </w:r>
          </w:p>
        </w:tc>
        <w:tc>
          <w:tcPr>
            <w:tcW w:w="0" w:type="auto"/>
            <w:vAlign w:val="center"/>
            <w:hideMark/>
          </w:tcPr>
          <w:p w14:paraId="342AABC3" w14:textId="77777777" w:rsidR="00F022C8" w:rsidRPr="00F022C8" w:rsidRDefault="00F022C8" w:rsidP="00F022C8">
            <w:pPr>
              <w:pStyle w:val="1bodycopy"/>
              <w:rPr>
                <w:lang w:val="en-GB"/>
              </w:rPr>
            </w:pPr>
            <w:r w:rsidRPr="00F022C8">
              <w:rPr>
                <w:lang w:val="en-GB"/>
              </w:rPr>
              <w:t>Close to average</w:t>
            </w:r>
          </w:p>
        </w:tc>
      </w:tr>
      <w:tr w:rsidR="00F022C8" w:rsidRPr="00F022C8" w14:paraId="5D1D8DFF" w14:textId="77777777">
        <w:trPr>
          <w:tblCellSpacing w:w="15" w:type="dxa"/>
        </w:trPr>
        <w:tc>
          <w:tcPr>
            <w:tcW w:w="0" w:type="auto"/>
            <w:vAlign w:val="center"/>
            <w:hideMark/>
          </w:tcPr>
          <w:p w14:paraId="417641EB" w14:textId="77777777" w:rsidR="00F022C8" w:rsidRPr="00F022C8" w:rsidRDefault="00F022C8" w:rsidP="00F022C8">
            <w:pPr>
              <w:pStyle w:val="1bodycopy"/>
              <w:rPr>
                <w:lang w:val="en-GB"/>
              </w:rPr>
            </w:pPr>
            <w:r w:rsidRPr="00F022C8">
              <w:rPr>
                <w:lang w:val="en-GB"/>
              </w:rPr>
              <w:t>% SEN Support</w:t>
            </w:r>
          </w:p>
        </w:tc>
        <w:tc>
          <w:tcPr>
            <w:tcW w:w="0" w:type="auto"/>
            <w:vAlign w:val="center"/>
            <w:hideMark/>
          </w:tcPr>
          <w:p w14:paraId="70CBBA0C" w14:textId="77777777" w:rsidR="00F022C8" w:rsidRPr="00F022C8" w:rsidRDefault="00F022C8" w:rsidP="00F022C8">
            <w:pPr>
              <w:pStyle w:val="1bodycopy"/>
              <w:rPr>
                <w:lang w:val="en-GB"/>
              </w:rPr>
            </w:pPr>
            <w:r w:rsidRPr="00F022C8">
              <w:rPr>
                <w:lang w:val="en-GB"/>
              </w:rPr>
              <w:t>22.4%</w:t>
            </w:r>
          </w:p>
        </w:tc>
        <w:tc>
          <w:tcPr>
            <w:tcW w:w="0" w:type="auto"/>
            <w:vAlign w:val="center"/>
            <w:hideMark/>
          </w:tcPr>
          <w:p w14:paraId="52AD4ADB" w14:textId="77777777" w:rsidR="00F022C8" w:rsidRPr="00F022C8" w:rsidRDefault="00F022C8" w:rsidP="00F022C8">
            <w:pPr>
              <w:pStyle w:val="1bodycopy"/>
              <w:rPr>
                <w:lang w:val="en-GB"/>
              </w:rPr>
            </w:pPr>
            <w:r w:rsidRPr="00F022C8">
              <w:rPr>
                <w:lang w:val="en-GB"/>
              </w:rPr>
              <w:t>Well above average</w:t>
            </w:r>
          </w:p>
        </w:tc>
      </w:tr>
      <w:tr w:rsidR="00F022C8" w:rsidRPr="00F022C8" w14:paraId="2E1F83ED" w14:textId="77777777">
        <w:trPr>
          <w:tblCellSpacing w:w="15" w:type="dxa"/>
        </w:trPr>
        <w:tc>
          <w:tcPr>
            <w:tcW w:w="0" w:type="auto"/>
            <w:vAlign w:val="center"/>
            <w:hideMark/>
          </w:tcPr>
          <w:p w14:paraId="51DD52B1" w14:textId="77777777" w:rsidR="00F022C8" w:rsidRPr="00F022C8" w:rsidRDefault="00F022C8" w:rsidP="00F022C8">
            <w:pPr>
              <w:pStyle w:val="1bodycopy"/>
              <w:rPr>
                <w:lang w:val="en-GB"/>
              </w:rPr>
            </w:pPr>
            <w:r w:rsidRPr="00F022C8">
              <w:rPr>
                <w:lang w:val="en-GB"/>
              </w:rPr>
              <w:t>% EHC Plan</w:t>
            </w:r>
          </w:p>
        </w:tc>
        <w:tc>
          <w:tcPr>
            <w:tcW w:w="0" w:type="auto"/>
            <w:vAlign w:val="center"/>
            <w:hideMark/>
          </w:tcPr>
          <w:p w14:paraId="32BA2F16" w14:textId="77777777" w:rsidR="00F022C8" w:rsidRPr="00F022C8" w:rsidRDefault="00F022C8" w:rsidP="00F022C8">
            <w:pPr>
              <w:pStyle w:val="1bodycopy"/>
              <w:rPr>
                <w:lang w:val="en-GB"/>
              </w:rPr>
            </w:pPr>
            <w:r w:rsidRPr="00F022C8">
              <w:rPr>
                <w:lang w:val="en-GB"/>
              </w:rPr>
              <w:t>6.8%</w:t>
            </w:r>
          </w:p>
        </w:tc>
        <w:tc>
          <w:tcPr>
            <w:tcW w:w="0" w:type="auto"/>
            <w:vAlign w:val="center"/>
            <w:hideMark/>
          </w:tcPr>
          <w:p w14:paraId="2BAD3037" w14:textId="77777777" w:rsidR="00F022C8" w:rsidRPr="00F022C8" w:rsidRDefault="00F022C8" w:rsidP="00F022C8">
            <w:pPr>
              <w:pStyle w:val="1bodycopy"/>
              <w:rPr>
                <w:lang w:val="en-GB"/>
              </w:rPr>
            </w:pPr>
            <w:r w:rsidRPr="00F022C8">
              <w:rPr>
                <w:lang w:val="en-GB"/>
              </w:rPr>
              <w:t>Above average</w:t>
            </w:r>
          </w:p>
        </w:tc>
      </w:tr>
      <w:tr w:rsidR="00F022C8" w:rsidRPr="00F022C8" w14:paraId="324BEFF5" w14:textId="77777777">
        <w:trPr>
          <w:tblCellSpacing w:w="15" w:type="dxa"/>
        </w:trPr>
        <w:tc>
          <w:tcPr>
            <w:tcW w:w="0" w:type="auto"/>
            <w:vAlign w:val="center"/>
            <w:hideMark/>
          </w:tcPr>
          <w:p w14:paraId="0A14DBB1" w14:textId="77777777" w:rsidR="00F022C8" w:rsidRPr="00F022C8" w:rsidRDefault="00F022C8" w:rsidP="00F022C8">
            <w:pPr>
              <w:pStyle w:val="1bodycopy"/>
              <w:rPr>
                <w:lang w:val="en-GB"/>
              </w:rPr>
            </w:pPr>
            <w:r w:rsidRPr="00F022C8">
              <w:rPr>
                <w:lang w:val="en-GB"/>
              </w:rPr>
              <w:t>% EAL (English as an Additional Language)</w:t>
            </w:r>
          </w:p>
        </w:tc>
        <w:tc>
          <w:tcPr>
            <w:tcW w:w="0" w:type="auto"/>
            <w:vAlign w:val="center"/>
            <w:hideMark/>
          </w:tcPr>
          <w:p w14:paraId="5D3CB871" w14:textId="77777777" w:rsidR="00F022C8" w:rsidRPr="00F022C8" w:rsidRDefault="00F022C8" w:rsidP="00F022C8">
            <w:pPr>
              <w:pStyle w:val="1bodycopy"/>
              <w:rPr>
                <w:lang w:val="en-GB"/>
              </w:rPr>
            </w:pPr>
            <w:r w:rsidRPr="00F022C8">
              <w:rPr>
                <w:lang w:val="en-GB"/>
              </w:rPr>
              <w:t>43.6%</w:t>
            </w:r>
          </w:p>
        </w:tc>
        <w:tc>
          <w:tcPr>
            <w:tcW w:w="0" w:type="auto"/>
            <w:vAlign w:val="center"/>
            <w:hideMark/>
          </w:tcPr>
          <w:p w14:paraId="7D7CA828" w14:textId="77777777" w:rsidR="00F022C8" w:rsidRPr="00F022C8" w:rsidRDefault="00F022C8" w:rsidP="00F022C8">
            <w:pPr>
              <w:pStyle w:val="1bodycopy"/>
              <w:rPr>
                <w:lang w:val="en-GB"/>
              </w:rPr>
            </w:pPr>
            <w:r w:rsidRPr="00F022C8">
              <w:rPr>
                <w:lang w:val="en-GB"/>
              </w:rPr>
              <w:t>Above average</w:t>
            </w:r>
          </w:p>
        </w:tc>
      </w:tr>
      <w:tr w:rsidR="00F022C8" w:rsidRPr="00F022C8" w14:paraId="40E80236" w14:textId="77777777">
        <w:trPr>
          <w:tblCellSpacing w:w="15" w:type="dxa"/>
        </w:trPr>
        <w:tc>
          <w:tcPr>
            <w:tcW w:w="0" w:type="auto"/>
            <w:vAlign w:val="center"/>
            <w:hideMark/>
          </w:tcPr>
          <w:p w14:paraId="2641535C" w14:textId="77777777" w:rsidR="00F022C8" w:rsidRPr="00F022C8" w:rsidRDefault="00F022C8" w:rsidP="00F022C8">
            <w:pPr>
              <w:pStyle w:val="1bodycopy"/>
              <w:rPr>
                <w:lang w:val="en-GB"/>
              </w:rPr>
            </w:pPr>
            <w:r w:rsidRPr="00F022C8">
              <w:rPr>
                <w:lang w:val="en-GB"/>
              </w:rPr>
              <w:t>% Pupil stability</w:t>
            </w:r>
          </w:p>
        </w:tc>
        <w:tc>
          <w:tcPr>
            <w:tcW w:w="0" w:type="auto"/>
            <w:vAlign w:val="center"/>
            <w:hideMark/>
          </w:tcPr>
          <w:p w14:paraId="3327C398" w14:textId="77777777" w:rsidR="00F022C8" w:rsidRPr="00F022C8" w:rsidRDefault="00F022C8" w:rsidP="00F022C8">
            <w:pPr>
              <w:pStyle w:val="1bodycopy"/>
              <w:rPr>
                <w:lang w:val="en-GB"/>
              </w:rPr>
            </w:pPr>
            <w:r w:rsidRPr="00F022C8">
              <w:rPr>
                <w:lang w:val="en-GB"/>
              </w:rPr>
              <w:t>81.5%</w:t>
            </w:r>
          </w:p>
        </w:tc>
        <w:tc>
          <w:tcPr>
            <w:tcW w:w="0" w:type="auto"/>
            <w:vAlign w:val="center"/>
            <w:hideMark/>
          </w:tcPr>
          <w:p w14:paraId="17876986" w14:textId="77777777" w:rsidR="00F022C8" w:rsidRPr="00F022C8" w:rsidRDefault="00F022C8" w:rsidP="00F022C8">
            <w:pPr>
              <w:pStyle w:val="1bodycopy"/>
              <w:rPr>
                <w:lang w:val="en-GB"/>
              </w:rPr>
            </w:pPr>
            <w:r w:rsidRPr="00F022C8">
              <w:rPr>
                <w:lang w:val="en-GB"/>
              </w:rPr>
              <w:t>Close to average</w:t>
            </w:r>
          </w:p>
        </w:tc>
      </w:tr>
      <w:tr w:rsidR="00F022C8" w:rsidRPr="00F022C8" w14:paraId="2DA46B0B" w14:textId="77777777">
        <w:trPr>
          <w:tblCellSpacing w:w="15" w:type="dxa"/>
        </w:trPr>
        <w:tc>
          <w:tcPr>
            <w:tcW w:w="0" w:type="auto"/>
            <w:vAlign w:val="center"/>
            <w:hideMark/>
          </w:tcPr>
          <w:p w14:paraId="1FA9A4DD" w14:textId="77777777" w:rsidR="00F022C8" w:rsidRPr="00F022C8" w:rsidRDefault="00F022C8" w:rsidP="00F022C8">
            <w:pPr>
              <w:pStyle w:val="1bodycopy"/>
              <w:rPr>
                <w:lang w:val="en-GB"/>
              </w:rPr>
            </w:pPr>
            <w:r w:rsidRPr="00F022C8">
              <w:rPr>
                <w:lang w:val="en-GB"/>
              </w:rPr>
              <w:t>School pupil-base deprivation</w:t>
            </w:r>
          </w:p>
        </w:tc>
        <w:tc>
          <w:tcPr>
            <w:tcW w:w="0" w:type="auto"/>
            <w:vAlign w:val="center"/>
            <w:hideMark/>
          </w:tcPr>
          <w:p w14:paraId="4A26848E" w14:textId="77777777" w:rsidR="00F022C8" w:rsidRPr="00F022C8" w:rsidRDefault="00F022C8" w:rsidP="00F022C8">
            <w:pPr>
              <w:pStyle w:val="1bodycopy"/>
              <w:rPr>
                <w:lang w:val="en-GB"/>
              </w:rPr>
            </w:pPr>
            <w:r w:rsidRPr="00F022C8">
              <w:rPr>
                <w:lang w:val="en-GB"/>
              </w:rPr>
              <w:t>—</w:t>
            </w:r>
          </w:p>
        </w:tc>
        <w:tc>
          <w:tcPr>
            <w:tcW w:w="0" w:type="auto"/>
            <w:vAlign w:val="center"/>
            <w:hideMark/>
          </w:tcPr>
          <w:p w14:paraId="42B8265C" w14:textId="77777777" w:rsidR="00F022C8" w:rsidRPr="00F022C8" w:rsidRDefault="00F022C8" w:rsidP="00F022C8">
            <w:pPr>
              <w:pStyle w:val="1bodycopy"/>
              <w:rPr>
                <w:lang w:val="en-GB"/>
              </w:rPr>
            </w:pPr>
            <w:r w:rsidRPr="00F022C8">
              <w:rPr>
                <w:lang w:val="en-GB"/>
              </w:rPr>
              <w:t>Above average</w:t>
            </w:r>
          </w:p>
        </w:tc>
      </w:tr>
    </w:tbl>
    <w:p w14:paraId="1F5AC915" w14:textId="57EB051B" w:rsidR="00F022C8" w:rsidRPr="00F022C8" w:rsidRDefault="00F022C8" w:rsidP="00F022C8">
      <w:pPr>
        <w:pStyle w:val="1bodycopy"/>
        <w:rPr>
          <w:lang w:val="en-GB"/>
        </w:rPr>
      </w:pPr>
      <w:r w:rsidRPr="00F022C8">
        <w:rPr>
          <w:lang w:val="en-GB"/>
        </w:rPr>
        <w:t>The school serves a diverse community: the largest ethnic group is White British (45.6%, below the national average of 59.8%), with significant representation from Asian or Asian British (Bangladeshi, Indian, Pakistani and other Asian backgrounds), Black African, and Mixed heritage groups.</w:t>
      </w:r>
    </w:p>
    <w:p w14:paraId="78E0E7C4" w14:textId="77777777" w:rsidR="00F022C8" w:rsidRPr="00F022C8" w:rsidRDefault="00F022C8" w:rsidP="00F022C8">
      <w:pPr>
        <w:pStyle w:val="1bodycopy"/>
        <w:rPr>
          <w:lang w:val="en-GB"/>
        </w:rPr>
      </w:pPr>
      <w:r w:rsidRPr="00F022C8">
        <w:rPr>
          <w:b/>
          <w:bCs/>
          <w:lang w:val="en-GB"/>
        </w:rPr>
        <w:t>ISDR Summary — Attendance &amp; Behaviour</w:t>
      </w:r>
    </w:p>
    <w:p w14:paraId="672852CC" w14:textId="77777777" w:rsidR="00F022C8" w:rsidRPr="00F022C8" w:rsidRDefault="00F022C8" w:rsidP="00F022C8">
      <w:pPr>
        <w:pStyle w:val="1bodycopy"/>
        <w:rPr>
          <w:lang w:val="en-GB"/>
        </w:rPr>
      </w:pPr>
      <w:r w:rsidRPr="00F022C8">
        <w:rPr>
          <w:lang w:val="en-GB"/>
        </w:rPr>
        <w:t>Daily attendance in 2025/26 is close to the national average. Termly attendance has shown a positive trend, moving from below average in 2018/19 and 2022/23 to close to average in the most recent two years (2023/24 and 2024/25). Persistent absence, while significantly above the national average in the three years to 2023/24, has improved to close to average (non-significant) in 2024/25 — a positive direction of travel. Suspension rates (both one or more, and two or more suspensions) have remained close to the national average across all recent years.</w:t>
      </w:r>
    </w:p>
    <w:p w14:paraId="10FD3B0C" w14:textId="77777777" w:rsidR="00F022C8" w:rsidRPr="00F022C8" w:rsidRDefault="00F022C8" w:rsidP="00F022C8">
      <w:pPr>
        <w:pStyle w:val="1bodycopy"/>
        <w:rPr>
          <w:lang w:val="en-GB"/>
        </w:rPr>
      </w:pPr>
      <w:r w:rsidRPr="00F022C8">
        <w:rPr>
          <w:b/>
          <w:bCs/>
          <w:lang w:val="en-GB"/>
        </w:rPr>
        <w:t>ISDR Summary — Achievement (Key Stage 2 &amp; Phonics)</w:t>
      </w:r>
    </w:p>
    <w:p w14:paraId="5DCEF427" w14:textId="77777777" w:rsidR="00F022C8" w:rsidRPr="00F022C8" w:rsidRDefault="00F022C8" w:rsidP="00F022C8">
      <w:pPr>
        <w:pStyle w:val="1bodycopy"/>
        <w:rPr>
          <w:lang w:val="en-GB"/>
        </w:rPr>
      </w:pPr>
      <w:r w:rsidRPr="00F022C8">
        <w:rPr>
          <w:lang w:val="en-GB"/>
        </w:rPr>
        <w:t>Performance against national averages over the three years to 2025 is broadly close to average across most headline measures, including RWM expected standard, reading, writing, EGPS, Year 4 Multiplication Tables Check, and phonics. Against similar schools, the picture is notably stronger — writing greater depth and RWM higher standard are both significantly above the similar-schools average over the three-year period, and several other measures (reading higher standard, writing expected standard, EGPS expected standard) are above the similar-schools average. Maths remains an area for continued focus: maths higher standard was significantly below the national average in 2025, and maths measures are generally below the similar-schools average — this aligns directly with the school improvement priority to improve mathematics and overall achievement, particularly for disadvantaged pupils.</w:t>
      </w:r>
    </w:p>
    <w:p w14:paraId="339064CB" w14:textId="7BF142AA" w:rsidR="7B162D59" w:rsidRDefault="7B162D59" w:rsidP="7B162D59">
      <w:pPr>
        <w:pStyle w:val="1bodycopy"/>
      </w:pPr>
    </w:p>
    <w:p w14:paraId="28117B43" w14:textId="77777777" w:rsidR="00F022C8" w:rsidRDefault="00F022C8" w:rsidP="7B162D59">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113" w:type="dxa"/>
          <w:bottom w:w="113" w:type="dxa"/>
        </w:tblCellMar>
        <w:tblLook w:val="04A0" w:firstRow="1" w:lastRow="0" w:firstColumn="1" w:lastColumn="0" w:noHBand="0" w:noVBand="1"/>
      </w:tblPr>
      <w:tblGrid>
        <w:gridCol w:w="3255"/>
        <w:gridCol w:w="6481"/>
      </w:tblGrid>
      <w:tr w:rsidR="00273588" w14:paraId="000632E6" w14:textId="77777777" w:rsidTr="1FA816A4">
        <w:trPr>
          <w:cantSplit/>
          <w:tblHeader/>
        </w:trPr>
        <w:tc>
          <w:tcPr>
            <w:tcW w:w="973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055A9B58" w14:textId="6575DD57" w:rsidR="00273588" w:rsidRPr="002D1D31" w:rsidRDefault="00A76027">
            <w:pPr>
              <w:pStyle w:val="1bodycopy"/>
              <w:contextualSpacing/>
              <w:rPr>
                <w:caps/>
                <w:color w:val="F8F8F8"/>
              </w:rPr>
            </w:pPr>
            <w:r>
              <w:rPr>
                <w:caps/>
                <w:color w:val="F8F8F8"/>
              </w:rPr>
              <w:t xml:space="preserve">school </w:t>
            </w:r>
            <w:r w:rsidR="00273588">
              <w:rPr>
                <w:caps/>
                <w:color w:val="F8F8F8"/>
              </w:rPr>
              <w:t>Policies for approval</w:t>
            </w:r>
          </w:p>
        </w:tc>
      </w:tr>
      <w:tr w:rsidR="00273588" w14:paraId="2D7536B3" w14:textId="77777777" w:rsidTr="1FA816A4">
        <w:trPr>
          <w:cantSplit/>
          <w:tblHeader/>
        </w:trPr>
        <w:tc>
          <w:tcPr>
            <w:tcW w:w="3255" w:type="dxa"/>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08DB5050" w14:textId="77777777" w:rsidR="00273588" w:rsidRDefault="00273588" w:rsidP="00273588">
            <w:pPr>
              <w:pStyle w:val="1bodycopy"/>
              <w:contextualSpacing/>
              <w:rPr>
                <w:caps/>
                <w:color w:val="F8F8F8"/>
              </w:rPr>
            </w:pPr>
            <w:r>
              <w:t>NAME OF POLICY</w:t>
            </w:r>
          </w:p>
        </w:tc>
        <w:tc>
          <w:tcPr>
            <w:tcW w:w="6481" w:type="dxa"/>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60A4CDBA" w14:textId="77777777" w:rsidR="00273588" w:rsidRDefault="00273588" w:rsidP="00273588">
            <w:pPr>
              <w:pStyle w:val="1bodycopy"/>
              <w:contextualSpacing/>
              <w:rPr>
                <w:caps/>
                <w:color w:val="F8F8F8"/>
              </w:rPr>
            </w:pPr>
            <w:r>
              <w:rPr>
                <w:caps/>
                <w:color w:val="F8F8F8"/>
              </w:rPr>
              <w:t>SUMMARY OF CHANGES</w:t>
            </w:r>
          </w:p>
        </w:tc>
      </w:tr>
      <w:tr w:rsidR="00273588" w14:paraId="02A394CA" w14:textId="77777777" w:rsidTr="00273588">
        <w:tc>
          <w:tcPr>
            <w:tcW w:w="3255" w:type="dxa"/>
            <w:tcMar>
              <w:top w:w="113" w:type="dxa"/>
              <w:bottom w:w="113" w:type="dxa"/>
            </w:tcMar>
          </w:tcPr>
          <w:p w14:paraId="04C04866" w14:textId="6C770372" w:rsidR="00273588" w:rsidRDefault="00EB2F55" w:rsidP="00273588">
            <w:pPr>
              <w:pStyle w:val="1bodycopy"/>
            </w:pPr>
            <w:r>
              <w:t>Behaviour Policy</w:t>
            </w:r>
          </w:p>
        </w:tc>
        <w:tc>
          <w:tcPr>
            <w:tcW w:w="6481" w:type="dxa"/>
            <w:tcMar>
              <w:top w:w="113" w:type="dxa"/>
              <w:bottom w:w="113" w:type="dxa"/>
            </w:tcMar>
          </w:tcPr>
          <w:p w14:paraId="68822A67" w14:textId="1D37D76E" w:rsidR="00273588" w:rsidRDefault="00EB2F55" w:rsidP="00273588">
            <w:pPr>
              <w:pStyle w:val="1bodycopy"/>
            </w:pPr>
            <w:r>
              <w:t xml:space="preserve">Refers to </w:t>
            </w:r>
            <w:r w:rsidR="003B0811">
              <w:t>‘1,2,3 Stop!’ low level beahviours are addressed with the children throughout the lesson</w:t>
            </w:r>
            <w:r w:rsidR="00B76BF6">
              <w:t xml:space="preserve"> which resets every lesson</w:t>
            </w:r>
          </w:p>
          <w:p w14:paraId="60ADBAB6" w14:textId="07265F58" w:rsidR="00B76BF6" w:rsidRDefault="00B76BF6" w:rsidP="00273588">
            <w:pPr>
              <w:pStyle w:val="1bodycopy"/>
            </w:pPr>
            <w:r>
              <w:t>Children know what the expectations are around what they could receive a 1, 2 and a 3 for</w:t>
            </w:r>
          </w:p>
          <w:p w14:paraId="1BAF09C8" w14:textId="32333496" w:rsidR="00B76BF6" w:rsidRDefault="00B76BF6" w:rsidP="00273588">
            <w:pPr>
              <w:pStyle w:val="1bodycopy"/>
            </w:pPr>
            <w:r>
              <w:t xml:space="preserve">Children may be given instant 3 for </w:t>
            </w:r>
            <w:r w:rsidR="00146C16">
              <w:t>behaviours that are more extreme.</w:t>
            </w:r>
          </w:p>
          <w:p w14:paraId="5F9D4154" w14:textId="35A35B99" w:rsidR="00B76BF6" w:rsidRDefault="00B76BF6" w:rsidP="00273588">
            <w:pPr>
              <w:pStyle w:val="1bodycopy"/>
            </w:pPr>
            <w:r>
              <w:t>Golden Time earned on a Friday for an additional break</w:t>
            </w:r>
          </w:p>
          <w:p w14:paraId="7189FEAF" w14:textId="77777777" w:rsidR="00886B52" w:rsidRDefault="00886B52" w:rsidP="00273588">
            <w:pPr>
              <w:pStyle w:val="1bodycopy"/>
            </w:pPr>
            <w:r>
              <w:t>Behaviours are explicitly taught</w:t>
            </w:r>
          </w:p>
          <w:p w14:paraId="4F986673" w14:textId="77777777" w:rsidR="00886B52" w:rsidRDefault="00886B52" w:rsidP="00273588">
            <w:pPr>
              <w:pStyle w:val="1bodycopy"/>
            </w:pPr>
            <w:r>
              <w:t xml:space="preserve">New incentives </w:t>
            </w:r>
          </w:p>
          <w:p w14:paraId="5FA61C96" w14:textId="6122B9E8" w:rsidR="00B76BF6" w:rsidRDefault="00B76BF6" w:rsidP="00273588">
            <w:pPr>
              <w:pStyle w:val="1bodycopy"/>
            </w:pPr>
            <w:r>
              <w:lastRenderedPageBreak/>
              <w:t xml:space="preserve">Values changed to Ready, Respectful and Safe. </w:t>
            </w:r>
          </w:p>
        </w:tc>
      </w:tr>
      <w:tr w:rsidR="00273588" w14:paraId="6611C39E" w14:textId="77777777" w:rsidTr="00273588">
        <w:tc>
          <w:tcPr>
            <w:tcW w:w="3255" w:type="dxa"/>
            <w:tcMar>
              <w:top w:w="113" w:type="dxa"/>
              <w:bottom w:w="113" w:type="dxa"/>
            </w:tcMar>
          </w:tcPr>
          <w:p w14:paraId="31D29382" w14:textId="77777777" w:rsidR="00900163" w:rsidRPr="00900163" w:rsidRDefault="00900163" w:rsidP="00900163">
            <w:pPr>
              <w:pStyle w:val="1bodycopy"/>
              <w:rPr>
                <w:lang w:val="en-GB"/>
              </w:rPr>
            </w:pPr>
            <w:r w:rsidRPr="00900163">
              <w:rPr>
                <w:lang w:val="en-GB"/>
              </w:rPr>
              <w:lastRenderedPageBreak/>
              <w:t>Safeguarding and Child</w:t>
            </w:r>
          </w:p>
          <w:p w14:paraId="7671A702" w14:textId="77777777" w:rsidR="00900163" w:rsidRPr="00900163" w:rsidRDefault="00900163" w:rsidP="00900163">
            <w:pPr>
              <w:pStyle w:val="1bodycopy"/>
              <w:rPr>
                <w:lang w:val="en-GB"/>
              </w:rPr>
            </w:pPr>
            <w:r w:rsidRPr="00900163">
              <w:rPr>
                <w:lang w:val="en-GB"/>
              </w:rPr>
              <w:t>Protection Policy 2026</w:t>
            </w:r>
          </w:p>
          <w:p w14:paraId="588FCB3E" w14:textId="77777777" w:rsidR="00273588" w:rsidRDefault="00273588" w:rsidP="00273588">
            <w:pPr>
              <w:pStyle w:val="1bodycopy"/>
            </w:pPr>
          </w:p>
        </w:tc>
        <w:tc>
          <w:tcPr>
            <w:tcW w:w="6481" w:type="dxa"/>
            <w:tcMar>
              <w:top w:w="113" w:type="dxa"/>
              <w:bottom w:w="113" w:type="dxa"/>
            </w:tcMar>
          </w:tcPr>
          <w:p w14:paraId="5ADD34C8" w14:textId="77777777" w:rsidR="00273588" w:rsidRDefault="00900163" w:rsidP="00273588">
            <w:pPr>
              <w:pStyle w:val="1bodycopy"/>
            </w:pPr>
            <w:r>
              <w:t>Updated in-line with KCSIE</w:t>
            </w:r>
          </w:p>
          <w:p w14:paraId="1F74FCC5" w14:textId="69ABA98A" w:rsidR="00900163" w:rsidRDefault="00845402" w:rsidP="00273588">
            <w:pPr>
              <w:pStyle w:val="1bodycopy"/>
            </w:pPr>
            <w:r>
              <w:t>DDSL updated to David Tipper</w:t>
            </w:r>
          </w:p>
        </w:tc>
      </w:tr>
      <w:tr w:rsidR="00273588" w14:paraId="63DDB8F6" w14:textId="77777777" w:rsidTr="00273588">
        <w:tc>
          <w:tcPr>
            <w:tcW w:w="3255" w:type="dxa"/>
            <w:tcMar>
              <w:top w:w="113" w:type="dxa"/>
              <w:bottom w:w="113" w:type="dxa"/>
            </w:tcMar>
          </w:tcPr>
          <w:p w14:paraId="528A6B20" w14:textId="759D8E18" w:rsidR="00273588" w:rsidRDefault="00B27638" w:rsidP="00273588">
            <w:pPr>
              <w:pStyle w:val="1bodycopy"/>
            </w:pPr>
            <w:r w:rsidRPr="00B27638">
              <w:t>SEEAT Restrictive Interventions and Use of Reasonable Force Policy 2026</w:t>
            </w:r>
          </w:p>
        </w:tc>
        <w:tc>
          <w:tcPr>
            <w:tcW w:w="6481" w:type="dxa"/>
            <w:tcMar>
              <w:top w:w="113" w:type="dxa"/>
              <w:bottom w:w="113" w:type="dxa"/>
            </w:tcMar>
          </w:tcPr>
          <w:p w14:paraId="422108A2" w14:textId="71BDF7CC" w:rsidR="00881758" w:rsidRPr="003A4E8B" w:rsidRDefault="00881758" w:rsidP="00881758">
            <w:pPr>
              <w:pStyle w:val="1bodycopy"/>
              <w:rPr>
                <w:lang w:val="en-GB"/>
              </w:rPr>
            </w:pPr>
            <w:r w:rsidRPr="003A4E8B">
              <w:rPr>
                <w:lang w:val="en-GB"/>
              </w:rPr>
              <w:t xml:space="preserve">New statutory duty — every use of force, restraint or seclusion must now be recorded (same day, on CPOMS) and reported to parents in writing (same day, minimum required detail). Only exception: risk of serious harm to the child. </w:t>
            </w:r>
          </w:p>
          <w:p w14:paraId="085501CD" w14:textId="5ED2CEFD" w:rsidR="00881758" w:rsidRPr="003A4E8B" w:rsidRDefault="00881758" w:rsidP="00881758">
            <w:pPr>
              <w:pStyle w:val="1bodycopy"/>
              <w:rPr>
                <w:lang w:val="en-GB"/>
              </w:rPr>
            </w:pPr>
            <w:r w:rsidRPr="003A4E8B">
              <w:rPr>
                <w:lang w:val="en-GB"/>
              </w:rPr>
              <w:t xml:space="preserve">"Seclusion" is now formally defined — confining a pupil and preventing them leaving. Last resort only, shortest time, continuous supervision, subject to the same recording/reporting duty as physical restraint. </w:t>
            </w:r>
          </w:p>
          <w:p w14:paraId="4032CBDF" w14:textId="5F88B017" w:rsidR="00881758" w:rsidRPr="003A4E8B" w:rsidRDefault="00881758" w:rsidP="00881758">
            <w:pPr>
              <w:pStyle w:val="1bodycopy"/>
              <w:rPr>
                <w:lang w:val="en-GB"/>
              </w:rPr>
            </w:pPr>
            <w:r w:rsidRPr="003A4E8B">
              <w:rPr>
                <w:lang w:val="en-GB"/>
              </w:rPr>
              <w:t xml:space="preserve">Explicit prohibited practices — clear list of things never permitted (e.g. anything affecting breathing, pressure to neck/chest, mechanical restraints, withholding food/toilet access). </w:t>
            </w:r>
          </w:p>
          <w:p w14:paraId="233C8597" w14:textId="263BCF33" w:rsidR="00273588" w:rsidRDefault="00881758" w:rsidP="00881758">
            <w:pPr>
              <w:pStyle w:val="1bodycopy"/>
            </w:pPr>
            <w:r w:rsidRPr="003A4E8B">
              <w:rPr>
                <w:lang w:val="en-GB"/>
              </w:rPr>
              <w:t>No blanket "no-contact" rule — everyday contact (comforting a child, holding a young child's hand, a high-five) is explicitly permitted and not classed as a restrictive intervention.</w:t>
            </w:r>
          </w:p>
        </w:tc>
      </w:tr>
      <w:tr w:rsidR="004D43A4" w14:paraId="5B3CD9BB" w14:textId="77777777" w:rsidTr="00273588">
        <w:tc>
          <w:tcPr>
            <w:tcW w:w="3255" w:type="dxa"/>
            <w:tcMar>
              <w:top w:w="113" w:type="dxa"/>
              <w:bottom w:w="113" w:type="dxa"/>
            </w:tcMar>
          </w:tcPr>
          <w:p w14:paraId="2FB8F1BB" w14:textId="30506A38" w:rsidR="004D43A4" w:rsidRPr="00B27638" w:rsidRDefault="004D43A4" w:rsidP="00273588">
            <w:pPr>
              <w:pStyle w:val="1bodycopy"/>
            </w:pPr>
            <w:r w:rsidRPr="004D43A4">
              <w:t>SEEAT Suspensions and Permanent Exclusions Policy 2026</w:t>
            </w:r>
          </w:p>
        </w:tc>
        <w:tc>
          <w:tcPr>
            <w:tcW w:w="6481" w:type="dxa"/>
            <w:tcMar>
              <w:top w:w="113" w:type="dxa"/>
              <w:bottom w:w="113" w:type="dxa"/>
            </w:tcMar>
          </w:tcPr>
          <w:p w14:paraId="26961CA6" w14:textId="2F0A8FE5" w:rsidR="00AA3C05" w:rsidRPr="00673DB2" w:rsidRDefault="00AA3C05" w:rsidP="00AA3C05">
            <w:pPr>
              <w:pStyle w:val="1bodycopy"/>
              <w:rPr>
                <w:lang w:val="en-GB"/>
              </w:rPr>
            </w:pPr>
            <w:r w:rsidRPr="00673DB2">
              <w:rPr>
                <w:lang w:val="en-GB"/>
              </w:rPr>
              <w:t xml:space="preserve">Aligned to the July 2026 DfE guidance ("Suspension and permanent exclusion... including pupil movement"), effective from 26th July 2026 — the policy's legal basis and referenced timescales (15/50 school days for LGB review, 5th/6th day education duties) are unchanged from before, but now explicitly reference the updated guidance. </w:t>
            </w:r>
          </w:p>
          <w:p w14:paraId="67D5E3BE" w14:textId="23BF05E8" w:rsidR="00AA3C05" w:rsidRPr="00673DB2" w:rsidRDefault="00AA3C05" w:rsidP="00AA3C05">
            <w:pPr>
              <w:pStyle w:val="1bodycopy"/>
              <w:rPr>
                <w:lang w:val="en-GB"/>
              </w:rPr>
            </w:pPr>
            <w:r w:rsidRPr="00673DB2">
              <w:rPr>
                <w:lang w:val="en-GB"/>
              </w:rPr>
              <w:t xml:space="preserve">Managed moves and off-rolling are explicitly addressed — the policy is clear that using suspension/exclusion, or informal pressure (e.g. asking parents not to bring a child in), to avoid a pupil's name being on roll is unlawful off-rolling. </w:t>
            </w:r>
          </w:p>
          <w:p w14:paraId="138EEF41" w14:textId="04AE7D5D" w:rsidR="00AA3C05" w:rsidRPr="00673DB2" w:rsidRDefault="00673DB2" w:rsidP="00AA3C05">
            <w:pPr>
              <w:pStyle w:val="1bodycopy"/>
              <w:rPr>
                <w:lang w:val="en-GB"/>
              </w:rPr>
            </w:pPr>
            <w:r w:rsidRPr="00673DB2">
              <w:rPr>
                <w:lang w:val="en-GB"/>
              </w:rPr>
              <w:t>L</w:t>
            </w:r>
            <w:r w:rsidR="00AA3C05" w:rsidRPr="00673DB2">
              <w:rPr>
                <w:lang w:val="en-GB"/>
              </w:rPr>
              <w:t xml:space="preserve">GB's duty to consider reinstatement is clearly timetabled (15 or 50 school days depending on suspension length) — a concrete standing responsibility for governors to be aware of. </w:t>
            </w:r>
          </w:p>
          <w:p w14:paraId="651E6CB2" w14:textId="50A0B240" w:rsidR="004D43A4" w:rsidRPr="003A4E8B" w:rsidRDefault="00AA3C05" w:rsidP="00AA3C05">
            <w:pPr>
              <w:pStyle w:val="1bodycopy"/>
              <w:rPr>
                <w:lang w:val="en-GB"/>
              </w:rPr>
            </w:pPr>
            <w:r w:rsidRPr="00673DB2">
              <w:rPr>
                <w:lang w:val="en-GB"/>
              </w:rPr>
              <w:t>Independent Review Panel rights for parents remain in place for permanent exclusions, including the right to request a SEND expert be present.</w:t>
            </w:r>
            <w:r w:rsidRPr="00AA3C05">
              <w:rPr>
                <w:lang w:val="en-GB"/>
              </w:rPr>
              <w:t xml:space="preserve"> </w:t>
            </w:r>
          </w:p>
        </w:tc>
      </w:tr>
    </w:tbl>
    <w:p w14:paraId="4C0D9DAB" w14:textId="77777777" w:rsidR="00273588" w:rsidRDefault="00273588">
      <w:pPr>
        <w:pStyle w:val="1bodycopy"/>
      </w:pPr>
    </w:p>
    <w:tbl>
      <w:tblPr>
        <w:tblW w:w="973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113" w:type="dxa"/>
          <w:bottom w:w="113" w:type="dxa"/>
        </w:tblCellMar>
        <w:tblLook w:val="04A0" w:firstRow="1" w:lastRow="0" w:firstColumn="1" w:lastColumn="0" w:noHBand="0" w:noVBand="1"/>
      </w:tblPr>
      <w:tblGrid>
        <w:gridCol w:w="4560"/>
        <w:gridCol w:w="5176"/>
      </w:tblGrid>
      <w:tr w:rsidR="00DF5B53" w14:paraId="13D4F363" w14:textId="77777777" w:rsidTr="7B162D59">
        <w:trPr>
          <w:cantSplit/>
          <w:tblHeader/>
        </w:trPr>
        <w:tc>
          <w:tcPr>
            <w:tcW w:w="9736"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41667CF7" w14:textId="77777777" w:rsidR="00AB40B6" w:rsidRPr="002D1D31" w:rsidRDefault="00883FB7">
            <w:pPr>
              <w:pStyle w:val="1bodycopy"/>
              <w:contextualSpacing/>
              <w:rPr>
                <w:caps/>
                <w:color w:val="F8F8F8"/>
              </w:rPr>
            </w:pPr>
            <w:r w:rsidRPr="002D1D31">
              <w:rPr>
                <w:caps/>
                <w:color w:val="F8F8F8"/>
              </w:rPr>
              <w:t>Staffing information (to include changes over the term)</w:t>
            </w:r>
          </w:p>
        </w:tc>
      </w:tr>
      <w:tr w:rsidR="00DF5B53" w14:paraId="1B32E604" w14:textId="77777777" w:rsidTr="7B162D59">
        <w:tc>
          <w:tcPr>
            <w:tcW w:w="4560" w:type="dxa"/>
            <w:tcMar>
              <w:top w:w="113" w:type="dxa"/>
              <w:bottom w:w="113" w:type="dxa"/>
            </w:tcMar>
          </w:tcPr>
          <w:p w14:paraId="597237B3" w14:textId="77777777" w:rsidR="00AB40B6" w:rsidRDefault="6FB797D8" w:rsidP="7B162D59">
            <w:pPr>
              <w:pStyle w:val="1bodycopy"/>
              <w:spacing w:line="259" w:lineRule="auto"/>
              <w:rPr>
                <w:i/>
                <w:iCs/>
              </w:rPr>
            </w:pPr>
            <w:r w:rsidRPr="7B162D59">
              <w:rPr>
                <w:i/>
                <w:iCs/>
              </w:rPr>
              <w:t>Leavers</w:t>
            </w:r>
          </w:p>
          <w:p w14:paraId="4938DE6D" w14:textId="6DAC136B" w:rsidR="00B95CCE" w:rsidRDefault="00B95CCE" w:rsidP="7B162D59">
            <w:pPr>
              <w:pStyle w:val="1bodycopy"/>
              <w:spacing w:line="259" w:lineRule="auto"/>
              <w:rPr>
                <w:i/>
                <w:iCs/>
              </w:rPr>
            </w:pPr>
            <w:r>
              <w:rPr>
                <w:i/>
                <w:iCs/>
              </w:rPr>
              <w:t xml:space="preserve">Tonya </w:t>
            </w:r>
          </w:p>
          <w:p w14:paraId="316AEA52" w14:textId="065EBB74" w:rsidR="00B95CCE" w:rsidRDefault="00B95CCE" w:rsidP="7B162D59">
            <w:pPr>
              <w:pStyle w:val="1bodycopy"/>
              <w:spacing w:line="259" w:lineRule="auto"/>
              <w:rPr>
                <w:i/>
                <w:iCs/>
              </w:rPr>
            </w:pPr>
            <w:r>
              <w:rPr>
                <w:i/>
                <w:iCs/>
              </w:rPr>
              <w:t>Jesse</w:t>
            </w:r>
          </w:p>
          <w:p w14:paraId="611BB904" w14:textId="1FC1CAE9" w:rsidR="00B95CCE" w:rsidRDefault="00D7703F" w:rsidP="7B162D59">
            <w:pPr>
              <w:pStyle w:val="1bodycopy"/>
              <w:spacing w:line="259" w:lineRule="auto"/>
              <w:rPr>
                <w:i/>
                <w:iCs/>
              </w:rPr>
            </w:pPr>
            <w:r>
              <w:rPr>
                <w:i/>
                <w:iCs/>
              </w:rPr>
              <w:t>Kay</w:t>
            </w:r>
          </w:p>
          <w:p w14:paraId="6B89E6C4" w14:textId="7E68B14D" w:rsidR="00B95CCE" w:rsidRDefault="00B95CCE" w:rsidP="7B162D59">
            <w:pPr>
              <w:pStyle w:val="1bodycopy"/>
              <w:spacing w:line="259" w:lineRule="auto"/>
              <w:rPr>
                <w:i/>
                <w:iCs/>
              </w:rPr>
            </w:pPr>
          </w:p>
        </w:tc>
        <w:tc>
          <w:tcPr>
            <w:tcW w:w="5176" w:type="dxa"/>
            <w:tcMar>
              <w:top w:w="113" w:type="dxa"/>
              <w:bottom w:w="113" w:type="dxa"/>
            </w:tcMar>
          </w:tcPr>
          <w:p w14:paraId="22D54015" w14:textId="07B5C3BC" w:rsidR="00AB40B6" w:rsidRDefault="6FB797D8" w:rsidP="7B162D59">
            <w:pPr>
              <w:pStyle w:val="1bodycopy"/>
              <w:spacing w:line="259" w:lineRule="auto"/>
              <w:rPr>
                <w:i/>
                <w:iCs/>
              </w:rPr>
            </w:pPr>
            <w:r w:rsidRPr="7B162D59">
              <w:rPr>
                <w:i/>
                <w:iCs/>
              </w:rPr>
              <w:lastRenderedPageBreak/>
              <w:t>Starters</w:t>
            </w:r>
          </w:p>
          <w:p w14:paraId="633B7282" w14:textId="3112E595" w:rsidR="00B95CCE" w:rsidRDefault="00B95CCE" w:rsidP="7B162D59">
            <w:pPr>
              <w:pStyle w:val="1bodycopy"/>
              <w:spacing w:line="259" w:lineRule="auto"/>
              <w:rPr>
                <w:i/>
                <w:iCs/>
              </w:rPr>
            </w:pPr>
            <w:r>
              <w:rPr>
                <w:i/>
                <w:iCs/>
              </w:rPr>
              <w:t xml:space="preserve">David </w:t>
            </w:r>
          </w:p>
          <w:p w14:paraId="2466EA2F" w14:textId="7F413819" w:rsidR="00AB40B6" w:rsidRPr="00D7703F" w:rsidRDefault="00B95CCE" w:rsidP="7B162D59">
            <w:pPr>
              <w:pStyle w:val="1bodycopy"/>
              <w:spacing w:line="259" w:lineRule="auto"/>
              <w:rPr>
                <w:i/>
                <w:iCs/>
              </w:rPr>
            </w:pPr>
            <w:r>
              <w:rPr>
                <w:i/>
                <w:iCs/>
              </w:rPr>
              <w:t>Toby and Vida (2 new trainees teachers</w:t>
            </w:r>
            <w:r w:rsidR="00E7650C">
              <w:rPr>
                <w:i/>
                <w:iCs/>
              </w:rPr>
              <w:t xml:space="preserve"> with The Learning in Harmony Trust</w:t>
            </w:r>
            <w:r>
              <w:rPr>
                <w:i/>
                <w:iCs/>
              </w:rPr>
              <w:t>)</w:t>
            </w:r>
          </w:p>
        </w:tc>
      </w:tr>
      <w:tr w:rsidR="7B162D59" w14:paraId="6DA7E452" w14:textId="77777777" w:rsidTr="7B162D59">
        <w:trPr>
          <w:trHeight w:val="300"/>
        </w:trPr>
        <w:tc>
          <w:tcPr>
            <w:tcW w:w="9736" w:type="dxa"/>
            <w:gridSpan w:val="2"/>
            <w:tcMar>
              <w:top w:w="113" w:type="dxa"/>
              <w:bottom w:w="113" w:type="dxa"/>
            </w:tcMar>
          </w:tcPr>
          <w:p w14:paraId="39E595EC" w14:textId="3E07D8D1" w:rsidR="6FB797D8" w:rsidRDefault="6FB797D8" w:rsidP="7B162D59">
            <w:pPr>
              <w:pStyle w:val="1bodycopy"/>
            </w:pPr>
            <w:r w:rsidRPr="7B162D59">
              <w:rPr>
                <w:i/>
                <w:iCs/>
              </w:rPr>
              <w:t>Changes to the staffing structure</w:t>
            </w:r>
            <w:r>
              <w:t xml:space="preserve"> </w:t>
            </w:r>
            <w:r w:rsidR="00E7650C">
              <w:t>–</w:t>
            </w:r>
            <w:r>
              <w:t xml:space="preserve"> </w:t>
            </w:r>
          </w:p>
          <w:p w14:paraId="451D9A54" w14:textId="0975602F" w:rsidR="00E7650C" w:rsidRDefault="00E7650C" w:rsidP="7B162D59">
            <w:pPr>
              <w:pStyle w:val="1bodycopy"/>
            </w:pPr>
            <w:r>
              <w:t>No changes, as of ye</w:t>
            </w:r>
            <w:r w:rsidR="000653DF">
              <w:t>t</w:t>
            </w:r>
            <w:r>
              <w:t>.</w:t>
            </w:r>
          </w:p>
          <w:p w14:paraId="6A3AB7DA" w14:textId="77777777" w:rsidR="00E7650C" w:rsidRDefault="00E7650C" w:rsidP="7B162D59">
            <w:pPr>
              <w:pStyle w:val="1bodycopy"/>
            </w:pPr>
            <w:r>
              <w:t>There are currently 3 job adverts out.</w:t>
            </w:r>
          </w:p>
          <w:p w14:paraId="3827D99E" w14:textId="21CDB87C" w:rsidR="00E7650C" w:rsidRDefault="00E7650C" w:rsidP="7B162D59">
            <w:pPr>
              <w:pStyle w:val="1bodycopy"/>
            </w:pPr>
            <w:r>
              <w:t>Teacher: replacement for Jesse (Y1 part time teacher on Wednesday and Thursday)</w:t>
            </w:r>
          </w:p>
          <w:p w14:paraId="3DC75659" w14:textId="77777777" w:rsidR="7B162D59" w:rsidRDefault="00E7650C" w:rsidP="7B162D59">
            <w:pPr>
              <w:pStyle w:val="1bodycopy"/>
            </w:pPr>
            <w:r>
              <w:t>LSA: to replace John who is retiring after the October half term 2026</w:t>
            </w:r>
          </w:p>
          <w:p w14:paraId="24BA0C14" w14:textId="1CA6A719" w:rsidR="00E7650C" w:rsidRDefault="00E7650C" w:rsidP="7B162D59">
            <w:pPr>
              <w:pStyle w:val="1bodycopy"/>
            </w:pPr>
            <w:r>
              <w:t xml:space="preserve">Midday: as someone left. </w:t>
            </w:r>
          </w:p>
        </w:tc>
      </w:tr>
    </w:tbl>
    <w:p w14:paraId="0AAEF23C" w14:textId="77777777" w:rsidR="00AB40B6" w:rsidRDefault="00AB40B6">
      <w:pPr>
        <w:pStyle w:val="1bodycopy"/>
      </w:pPr>
    </w:p>
    <w:tbl>
      <w:tblPr>
        <w:tblW w:w="973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113" w:type="dxa"/>
          <w:bottom w:w="113" w:type="dxa"/>
        </w:tblCellMar>
        <w:tblLook w:val="04A0" w:firstRow="1" w:lastRow="0" w:firstColumn="1" w:lastColumn="0" w:noHBand="0" w:noVBand="1"/>
      </w:tblPr>
      <w:tblGrid>
        <w:gridCol w:w="3345"/>
        <w:gridCol w:w="3151"/>
        <w:gridCol w:w="3240"/>
      </w:tblGrid>
      <w:tr w:rsidR="00DF5B53" w14:paraId="4E047F73" w14:textId="77777777" w:rsidTr="7B162D59">
        <w:trPr>
          <w:cantSplit/>
          <w:tblHeader/>
        </w:trPr>
        <w:tc>
          <w:tcPr>
            <w:tcW w:w="973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l2br w:val="nil"/>
              <w:tr2bl w:val="nil"/>
            </w:tcBorders>
            <w:shd w:val="clear" w:color="auto" w:fill="002060"/>
          </w:tcPr>
          <w:p w14:paraId="073D1969" w14:textId="2243E34D" w:rsidR="00AB40B6" w:rsidRPr="002D1D31" w:rsidRDefault="00883FB7">
            <w:pPr>
              <w:pStyle w:val="1bodycopy"/>
              <w:contextualSpacing/>
              <w:rPr>
                <w:caps/>
                <w:color w:val="F8F8F8"/>
              </w:rPr>
            </w:pPr>
            <w:r w:rsidRPr="002D1D31">
              <w:rPr>
                <w:caps/>
                <w:color w:val="F8F8F8"/>
              </w:rPr>
              <w:t>Evaluation of school</w:t>
            </w:r>
            <w:r w:rsidR="007D0459">
              <w:rPr>
                <w:caps/>
                <w:color w:val="F8F8F8"/>
              </w:rPr>
              <w:t>’</w:t>
            </w:r>
            <w:r w:rsidRPr="002D1D31">
              <w:rPr>
                <w:caps/>
                <w:color w:val="F8F8F8"/>
              </w:rPr>
              <w:t xml:space="preserve">s professional </w:t>
            </w:r>
            <w:r w:rsidR="001057FF">
              <w:rPr>
                <w:caps/>
                <w:color w:val="F8F8F8"/>
              </w:rPr>
              <w:t xml:space="preserve">learning programme </w:t>
            </w:r>
          </w:p>
        </w:tc>
      </w:tr>
      <w:tr w:rsidR="00DF5B53" w14:paraId="2566810C" w14:textId="77777777" w:rsidTr="7B162D59">
        <w:trPr>
          <w:cantSplit/>
          <w:tblHeader/>
        </w:trPr>
        <w:tc>
          <w:tcPr>
            <w:tcW w:w="3345"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1D9A425C" w14:textId="2AFD3C53" w:rsidR="00AB40B6" w:rsidRPr="002D1D31" w:rsidRDefault="00883FB7">
            <w:pPr>
              <w:pStyle w:val="1bodycopy"/>
              <w:contextualSpacing/>
              <w:jc w:val="center"/>
              <w:rPr>
                <w:caps/>
                <w:color w:val="F8F8F8"/>
              </w:rPr>
            </w:pPr>
            <w:r w:rsidRPr="7B162D59">
              <w:rPr>
                <w:caps/>
                <w:color w:val="F8F8F8"/>
              </w:rPr>
              <w:t xml:space="preserve">Type of </w:t>
            </w:r>
            <w:r w:rsidR="56F24693" w:rsidRPr="7B162D59">
              <w:rPr>
                <w:caps/>
                <w:color w:val="F8F8F8"/>
              </w:rPr>
              <w:t>PROFESSIONAL LEARNING PROGRAMME</w:t>
            </w:r>
          </w:p>
        </w:tc>
        <w:tc>
          <w:tcPr>
            <w:tcW w:w="3151"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41F08642" w14:textId="77777777" w:rsidR="00AB40B6" w:rsidRPr="002D1D31" w:rsidRDefault="00883FB7">
            <w:pPr>
              <w:pStyle w:val="1bodycopy"/>
              <w:contextualSpacing/>
              <w:jc w:val="center"/>
              <w:rPr>
                <w:caps/>
                <w:color w:val="F8F8F8"/>
              </w:rPr>
            </w:pPr>
            <w:r w:rsidRPr="002D1D31">
              <w:rPr>
                <w:caps/>
                <w:color w:val="F8F8F8"/>
              </w:rPr>
              <w:t>Expenditure</w:t>
            </w:r>
          </w:p>
        </w:tc>
        <w:tc>
          <w:tcPr>
            <w:tcW w:w="3240" w:type="dxa"/>
            <w:tcBorders>
              <w:top w:val="single" w:sz="4" w:space="0" w:color="A5A5A5" w:themeColor="accent3"/>
              <w:left w:val="single" w:sz="4" w:space="0" w:color="A5A5A5" w:themeColor="accent3"/>
              <w:bottom w:val="single" w:sz="4" w:space="0" w:color="12263F"/>
              <w:right w:val="single" w:sz="4" w:space="0" w:color="A5A5A5" w:themeColor="accent3"/>
              <w:tl2br w:val="nil"/>
              <w:tr2bl w:val="nil"/>
            </w:tcBorders>
            <w:shd w:val="clear" w:color="auto" w:fill="002060"/>
          </w:tcPr>
          <w:p w14:paraId="435B6CB7" w14:textId="77777777" w:rsidR="00AB40B6" w:rsidRPr="002D1D31" w:rsidRDefault="00883FB7">
            <w:pPr>
              <w:pStyle w:val="1bodycopy"/>
              <w:contextualSpacing/>
              <w:jc w:val="center"/>
              <w:rPr>
                <w:caps/>
                <w:color w:val="F8F8F8"/>
              </w:rPr>
            </w:pPr>
            <w:r w:rsidRPr="002D1D31">
              <w:rPr>
                <w:caps/>
                <w:color w:val="F8F8F8"/>
              </w:rPr>
              <w:t>Impact</w:t>
            </w:r>
          </w:p>
        </w:tc>
      </w:tr>
      <w:tr w:rsidR="00DF5B53" w14:paraId="1A05645F" w14:textId="77777777" w:rsidTr="7B162D59">
        <w:tc>
          <w:tcPr>
            <w:tcW w:w="3345" w:type="dxa"/>
            <w:tcMar>
              <w:top w:w="113" w:type="dxa"/>
              <w:bottom w:w="113" w:type="dxa"/>
            </w:tcMar>
          </w:tcPr>
          <w:p w14:paraId="687177A8" w14:textId="77777777" w:rsidR="00AB40B6" w:rsidRDefault="00AB40B6">
            <w:pPr>
              <w:pStyle w:val="1bodycopy"/>
            </w:pPr>
          </w:p>
        </w:tc>
        <w:tc>
          <w:tcPr>
            <w:tcW w:w="3151" w:type="dxa"/>
            <w:tcMar>
              <w:top w:w="113" w:type="dxa"/>
              <w:bottom w:w="113" w:type="dxa"/>
            </w:tcMar>
          </w:tcPr>
          <w:p w14:paraId="6408611D" w14:textId="77777777" w:rsidR="00AB40B6" w:rsidRDefault="00AB40B6">
            <w:pPr>
              <w:pStyle w:val="1bodycopy"/>
            </w:pPr>
          </w:p>
        </w:tc>
        <w:tc>
          <w:tcPr>
            <w:tcW w:w="3240" w:type="dxa"/>
            <w:tcMar>
              <w:top w:w="113" w:type="dxa"/>
              <w:bottom w:w="113" w:type="dxa"/>
            </w:tcMar>
          </w:tcPr>
          <w:p w14:paraId="308283C2" w14:textId="77777777" w:rsidR="00AB40B6" w:rsidRDefault="00AB40B6">
            <w:pPr>
              <w:pStyle w:val="1bodycopy"/>
            </w:pPr>
          </w:p>
        </w:tc>
      </w:tr>
      <w:tr w:rsidR="00DF5B53" w14:paraId="0FCEA782" w14:textId="77777777" w:rsidTr="7B162D59">
        <w:tc>
          <w:tcPr>
            <w:tcW w:w="3345" w:type="dxa"/>
            <w:tcMar>
              <w:top w:w="113" w:type="dxa"/>
              <w:bottom w:w="113" w:type="dxa"/>
            </w:tcMar>
          </w:tcPr>
          <w:p w14:paraId="5BE86182" w14:textId="77777777" w:rsidR="00AB40B6" w:rsidRDefault="00AB40B6">
            <w:pPr>
              <w:pStyle w:val="1bodycopy"/>
            </w:pPr>
          </w:p>
        </w:tc>
        <w:tc>
          <w:tcPr>
            <w:tcW w:w="3151" w:type="dxa"/>
            <w:tcMar>
              <w:top w:w="113" w:type="dxa"/>
              <w:bottom w:w="113" w:type="dxa"/>
            </w:tcMar>
          </w:tcPr>
          <w:p w14:paraId="7CF19FA0" w14:textId="77777777" w:rsidR="00AB40B6" w:rsidRDefault="00AB40B6">
            <w:pPr>
              <w:pStyle w:val="1bodycopy"/>
            </w:pPr>
          </w:p>
        </w:tc>
        <w:tc>
          <w:tcPr>
            <w:tcW w:w="3240" w:type="dxa"/>
            <w:tcMar>
              <w:top w:w="113" w:type="dxa"/>
              <w:bottom w:w="113" w:type="dxa"/>
            </w:tcMar>
          </w:tcPr>
          <w:p w14:paraId="5C85B070" w14:textId="77777777" w:rsidR="00AB40B6" w:rsidRDefault="00AB40B6">
            <w:pPr>
              <w:pStyle w:val="1bodycopy"/>
            </w:pPr>
          </w:p>
        </w:tc>
      </w:tr>
      <w:tr w:rsidR="1FA816A4" w14:paraId="4A537DE0" w14:textId="77777777" w:rsidTr="7B162D59">
        <w:trPr>
          <w:trHeight w:val="300"/>
        </w:trPr>
        <w:tc>
          <w:tcPr>
            <w:tcW w:w="3345" w:type="dxa"/>
            <w:tcMar>
              <w:top w:w="113" w:type="dxa"/>
              <w:bottom w:w="113" w:type="dxa"/>
            </w:tcMar>
          </w:tcPr>
          <w:p w14:paraId="3A9B0552" w14:textId="24E13EA9" w:rsidR="1FA816A4" w:rsidRDefault="1FA816A4" w:rsidP="1FA816A4">
            <w:pPr>
              <w:pStyle w:val="1bodycopy"/>
            </w:pPr>
          </w:p>
        </w:tc>
        <w:tc>
          <w:tcPr>
            <w:tcW w:w="3151" w:type="dxa"/>
            <w:tcMar>
              <w:top w:w="113" w:type="dxa"/>
              <w:bottom w:w="113" w:type="dxa"/>
            </w:tcMar>
          </w:tcPr>
          <w:p w14:paraId="1C0B530B" w14:textId="402890C3" w:rsidR="1FA816A4" w:rsidRDefault="1FA816A4" w:rsidP="1FA816A4">
            <w:pPr>
              <w:pStyle w:val="1bodycopy"/>
            </w:pPr>
          </w:p>
        </w:tc>
        <w:tc>
          <w:tcPr>
            <w:tcW w:w="3240" w:type="dxa"/>
            <w:tcMar>
              <w:top w:w="113" w:type="dxa"/>
              <w:bottom w:w="113" w:type="dxa"/>
            </w:tcMar>
          </w:tcPr>
          <w:p w14:paraId="64E7142C" w14:textId="1082888D" w:rsidR="1FA816A4" w:rsidRDefault="1FA816A4" w:rsidP="1FA816A4">
            <w:pPr>
              <w:pStyle w:val="1bodycopy"/>
            </w:pPr>
          </w:p>
        </w:tc>
      </w:tr>
    </w:tbl>
    <w:p w14:paraId="05FCF282" w14:textId="77777777" w:rsidR="00AB40B6" w:rsidRDefault="00AB40B6">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36"/>
      </w:tblGrid>
      <w:tr w:rsidR="00DF5B53" w14:paraId="3C6C4903" w14:textId="77777777" w:rsidTr="7B162D59">
        <w:trPr>
          <w:cantSplit/>
          <w:tblHeader/>
        </w:trPr>
        <w:tc>
          <w:tcPr>
            <w:tcW w:w="9962" w:type="dxa"/>
            <w:tcBorders>
              <w:top w:val="single" w:sz="4" w:space="0" w:color="12263F"/>
              <w:left w:val="single" w:sz="4" w:space="0" w:color="12263F"/>
              <w:bottom w:val="single" w:sz="4" w:space="0" w:color="12263F"/>
              <w:right w:val="single" w:sz="4" w:space="0" w:color="12263F"/>
              <w:tl2br w:val="nil"/>
              <w:tr2bl w:val="nil"/>
            </w:tcBorders>
            <w:shd w:val="clear" w:color="auto" w:fill="002060"/>
            <w:tcMar>
              <w:top w:w="113" w:type="dxa"/>
              <w:bottom w:w="113" w:type="dxa"/>
            </w:tcMar>
          </w:tcPr>
          <w:p w14:paraId="53F01541" w14:textId="77777777" w:rsidR="00AB40B6" w:rsidRPr="002D1D31" w:rsidRDefault="00883FB7">
            <w:pPr>
              <w:pStyle w:val="1bodycopy"/>
              <w:contextualSpacing/>
              <w:rPr>
                <w:caps/>
                <w:color w:val="F8F8F8"/>
              </w:rPr>
            </w:pPr>
            <w:r w:rsidRPr="002D1D31">
              <w:rPr>
                <w:caps/>
                <w:color w:val="F8F8F8"/>
              </w:rPr>
              <w:t>Parent</w:t>
            </w:r>
            <w:r w:rsidR="00541C22">
              <w:rPr>
                <w:caps/>
                <w:color w:val="F8F8F8"/>
              </w:rPr>
              <w:t xml:space="preserve">/carer </w:t>
            </w:r>
            <w:r w:rsidRPr="002D1D31">
              <w:rPr>
                <w:caps/>
                <w:color w:val="F8F8F8"/>
              </w:rPr>
              <w:t>engagement</w:t>
            </w:r>
          </w:p>
        </w:tc>
      </w:tr>
      <w:tr w:rsidR="00DF5B53" w14:paraId="60E232AD" w14:textId="77777777" w:rsidTr="7B162D59">
        <w:tc>
          <w:tcPr>
            <w:tcW w:w="9962" w:type="dxa"/>
            <w:tcMar>
              <w:top w:w="113" w:type="dxa"/>
              <w:bottom w:w="113" w:type="dxa"/>
            </w:tcMar>
          </w:tcPr>
          <w:p w14:paraId="2139CF3C" w14:textId="77777777" w:rsidR="00AB40B6" w:rsidRDefault="00883FB7">
            <w:pPr>
              <w:pStyle w:val="1bodycopy"/>
            </w:pPr>
            <w:r>
              <w:t>Include information on events, questionnaires and any successes</w:t>
            </w:r>
            <w:r w:rsidR="007D0459">
              <w:t xml:space="preserve"> and challenges</w:t>
            </w:r>
            <w:r>
              <w:t xml:space="preserve"> from the term</w:t>
            </w:r>
          </w:p>
          <w:p w14:paraId="39C6359B" w14:textId="115C81C3" w:rsidR="1FA816A4" w:rsidRDefault="1FA816A4" w:rsidP="1FA816A4">
            <w:pPr>
              <w:pStyle w:val="1bodycopy"/>
              <w:rPr>
                <w:highlight w:val="yellow"/>
              </w:rPr>
            </w:pPr>
          </w:p>
          <w:p w14:paraId="48D5FA45" w14:textId="1437582F" w:rsidR="7B162D59" w:rsidRPr="00D43623" w:rsidRDefault="00D43623" w:rsidP="7B162D59">
            <w:pPr>
              <w:pStyle w:val="1bodycopy"/>
            </w:pPr>
            <w:r w:rsidRPr="00D43623">
              <w:t>Since September, I have prioritised being visible and approachable to families, regularly being present on the school gates to get to know parents and carers and to be available for anyone who wishes to chat. I have also met with the PTA, who are kindly organising a bake sale on 25th September to raise funds for the school. Meet the Teacher sessions will be held later this term, at which I will also be present, giving me the opportunity to meet parents I don't otherwise see at the gate.</w:t>
            </w:r>
          </w:p>
          <w:p w14:paraId="41CFEDCA" w14:textId="77777777" w:rsidR="00AB40B6" w:rsidRDefault="00AB40B6">
            <w:pPr>
              <w:pStyle w:val="1bodycopy"/>
            </w:pPr>
          </w:p>
        </w:tc>
      </w:tr>
    </w:tbl>
    <w:p w14:paraId="60BEFDF3" w14:textId="77777777" w:rsidR="00AB40B6" w:rsidRDefault="00AB40B6">
      <w:pPr>
        <w:pStyle w:val="1bodycopy"/>
      </w:pPr>
    </w:p>
    <w:p w14:paraId="24E8CF17" w14:textId="77777777" w:rsidR="00AB40B6" w:rsidRPr="00F325D0" w:rsidRDefault="00AB40B6">
      <w:pPr>
        <w:pStyle w:val="1bodycopy"/>
      </w:pPr>
    </w:p>
    <w:sectPr w:rsidR="00AB40B6" w:rsidRPr="00F325D0" w:rsidSect="00634070">
      <w:headerReference w:type="even" r:id="rId17"/>
      <w:pgSz w:w="11900" w:h="16840"/>
      <w:pgMar w:top="993" w:right="1077" w:bottom="1701" w:left="1077" w:header="737"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2480C" w14:textId="77777777" w:rsidR="000171DC" w:rsidRDefault="000171DC" w:rsidP="00626EDA">
      <w:r>
        <w:separator/>
      </w:r>
    </w:p>
  </w:endnote>
  <w:endnote w:type="continuationSeparator" w:id="0">
    <w:p w14:paraId="65557FFC" w14:textId="77777777" w:rsidR="000171DC" w:rsidRDefault="000171D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masis MT Pro Black">
    <w:panose1 w:val="02040A04050005020304"/>
    <w:charset w:val="4D"/>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A1A6D" w14:textId="77777777" w:rsidR="000171DC" w:rsidRDefault="000171DC" w:rsidP="00626EDA">
      <w:r>
        <w:separator/>
      </w:r>
    </w:p>
  </w:footnote>
  <w:footnote w:type="continuationSeparator" w:id="0">
    <w:p w14:paraId="547922B8" w14:textId="77777777" w:rsidR="000171DC" w:rsidRDefault="000171D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D7946" w14:textId="77777777" w:rsidR="00FE3F15" w:rsidRDefault="009E4C24">
    <w:r>
      <w:rPr>
        <w:noProof/>
        <w:lang w:val="en-GB" w:eastAsia="en-GB"/>
      </w:rPr>
      <w:drawing>
        <wp:anchor distT="0" distB="0" distL="114300" distR="114300" simplePos="0" relativeHeight="251657216" behindDoc="1" locked="0" layoutInCell="1" allowOverlap="1" wp14:anchorId="470D5E7A" wp14:editId="66EE3619">
          <wp:simplePos x="0" y="0"/>
          <wp:positionH relativeFrom="margin">
            <wp:align>center</wp:align>
          </wp:positionH>
          <wp:positionV relativeFrom="margin">
            <wp:align>center</wp:align>
          </wp:positionV>
          <wp:extent cx="7558405" cy="10695940"/>
          <wp:effectExtent l="0" t="0" r="0" b="0"/>
          <wp:wrapNone/>
          <wp:docPr id="1"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1DC">
      <w:rPr>
        <w:noProof/>
      </w:rPr>
      <w:pict w14:anchorId="5B9E5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209.3pt;height:332.35pt" o:bullet="t">
        <v:imagedata r:id="rId1" o:title="TK_LOGO_POINTER_RGB_BULLET"/>
      </v:shape>
    </w:pict>
  </w:numPicBullet>
  <w:numPicBullet w:numPicBulletId="1">
    <w:pict>
      <v:shape id="_x0000_i1189" type="#_x0000_t75" style="width:36pt;height:30.15pt" o:bullet="t">
        <v:imagedata r:id="rId2" o:title="Tick"/>
      </v:shape>
    </w:pict>
  </w:numPicBullet>
  <w:numPicBullet w:numPicBulletId="2">
    <w:pict>
      <v:shape id="_x0000_i1190" type="#_x0000_t75" style="width:30.15pt;height:30.15pt" o:bullet="t">
        <v:imagedata r:id="rId3" o:title="Cross"/>
      </v:shape>
    </w:pict>
  </w:numPicBullet>
  <w:numPicBullet w:numPicBulletId="3">
    <w:pict>
      <v:shape id="_x0000_i1191" type="#_x0000_t75" style="width:209.3pt;height:332.35pt" o:bullet="t">
        <v:imagedata r:id="rId4" o:title="art1EF6"/>
      </v:shape>
    </w:pict>
  </w:numPicBullet>
  <w:numPicBullet w:numPicBulletId="4">
    <w:pict>
      <v:shape id="_x0000_i1192" type="#_x0000_t75" style="width:209.3pt;height:332.35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BCA20"/>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BEF452"/>
    <w:multiLevelType w:val="hybridMultilevel"/>
    <w:tmpl w:val="01F2E7C6"/>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56C3622"/>
    <w:multiLevelType w:val="hybridMultilevel"/>
    <w:tmpl w:val="27FEC9D6"/>
    <w:lvl w:ilvl="0" w:tplc="E5A0C48C">
      <w:start w:val="1"/>
      <w:numFmt w:val="bullet"/>
      <w:pStyle w:val="7DOsbullet"/>
      <w:lvlText w:val=""/>
      <w:lvlJc w:val="left"/>
      <w:pPr>
        <w:ind w:left="360" w:hanging="360"/>
      </w:pPr>
      <w:rPr>
        <w:rFonts w:ascii="Wingdings" w:hAnsi="Wingdings" w:hint="default"/>
        <w:color w:val="008FE1"/>
        <w:sz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0B945E4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4A40E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473C8C"/>
    <w:multiLevelType w:val="multilevel"/>
    <w:tmpl w:val="ED2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7581A"/>
    <w:multiLevelType w:val="hybridMultilevel"/>
    <w:tmpl w:val="A540FF4A"/>
    <w:lvl w:ilvl="0" w:tplc="F0A6976C">
      <w:start w:val="1"/>
      <w:numFmt w:val="bullet"/>
      <w:pStyle w:val="3Bulletedcopypink"/>
      <w:lvlText w:val="&gt;"/>
      <w:lvlJc w:val="left"/>
      <w:pPr>
        <w:ind w:left="530" w:hanging="360"/>
      </w:pPr>
      <w:rPr>
        <w:rFonts w:ascii="Amasis MT Pro Black" w:hAnsi="Amasis MT Pro Black" w:hint="default"/>
        <w:b w:val="0"/>
        <w:i w:val="0"/>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393CB6"/>
    <w:multiLevelType w:val="hybridMultilevel"/>
    <w:tmpl w:val="47027A98"/>
    <w:lvl w:ilvl="0" w:tplc="0CCA1C62">
      <w:start w:val="1"/>
      <w:numFmt w:val="bullet"/>
      <w:pStyle w:val="8DONTsbullet"/>
      <w:lvlText w:val="×"/>
      <w:lvlJc w:val="left"/>
      <w:pPr>
        <w:ind w:left="360" w:hanging="360"/>
      </w:pPr>
      <w:rPr>
        <w:rFonts w:ascii="Amasis MT Pro Black" w:hAnsi="Amasis MT Pro Black" w:hint="default"/>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F05EC8B0"/>
    <w:lvl w:ilvl="0" w:tplc="837CCB3C">
      <w:start w:val="1"/>
      <w:numFmt w:val="bullet"/>
      <w:pStyle w:val="4Bulletedcopyblue"/>
      <w:lvlText w:val=""/>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55373D"/>
    <w:multiLevelType w:val="hybridMultilevel"/>
    <w:tmpl w:val="295044C6"/>
    <w:lvl w:ilvl="0" w:tplc="EABEFFD6">
      <w:start w:val="1"/>
      <w:numFmt w:val="bullet"/>
      <w:pStyle w:val="3Bulletedcopyblu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4A2D44"/>
    <w:multiLevelType w:val="hybridMultilevel"/>
    <w:tmpl w:val="8ACC4DE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651F1A89"/>
    <w:multiLevelType w:val="hybridMultilevel"/>
    <w:tmpl w:val="A0707A02"/>
    <w:lvl w:ilvl="0" w:tplc="43AECFC0">
      <w:start w:val="5"/>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8A1067"/>
    <w:multiLevelType w:val="hybridMultilevel"/>
    <w:tmpl w:val="E3363E8A"/>
    <w:lvl w:ilvl="0" w:tplc="4C1060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9951325">
    <w:abstractNumId w:val="25"/>
  </w:num>
  <w:num w:numId="2" w16cid:durableId="97723645">
    <w:abstractNumId w:val="18"/>
  </w:num>
  <w:num w:numId="3" w16cid:durableId="1276254386">
    <w:abstractNumId w:val="9"/>
  </w:num>
  <w:num w:numId="4" w16cid:durableId="777411405">
    <w:abstractNumId w:val="7"/>
  </w:num>
  <w:num w:numId="5" w16cid:durableId="535891857">
    <w:abstractNumId w:val="6"/>
  </w:num>
  <w:num w:numId="6" w16cid:durableId="481821033">
    <w:abstractNumId w:val="5"/>
  </w:num>
  <w:num w:numId="7" w16cid:durableId="1105229806">
    <w:abstractNumId w:val="4"/>
  </w:num>
  <w:num w:numId="8" w16cid:durableId="1414009193">
    <w:abstractNumId w:val="8"/>
  </w:num>
  <w:num w:numId="9" w16cid:durableId="342441437">
    <w:abstractNumId w:val="3"/>
  </w:num>
  <w:num w:numId="10" w16cid:durableId="508298890">
    <w:abstractNumId w:val="2"/>
  </w:num>
  <w:num w:numId="11" w16cid:durableId="1078597040">
    <w:abstractNumId w:val="1"/>
  </w:num>
  <w:num w:numId="12" w16cid:durableId="1068268178">
    <w:abstractNumId w:val="0"/>
  </w:num>
  <w:num w:numId="13" w16cid:durableId="1092698923">
    <w:abstractNumId w:val="15"/>
  </w:num>
  <w:num w:numId="14" w16cid:durableId="884486419">
    <w:abstractNumId w:val="32"/>
  </w:num>
  <w:num w:numId="15" w16cid:durableId="573778045">
    <w:abstractNumId w:val="12"/>
  </w:num>
  <w:num w:numId="16" w16cid:durableId="1399207933">
    <w:abstractNumId w:val="26"/>
  </w:num>
  <w:num w:numId="17" w16cid:durableId="634217700">
    <w:abstractNumId w:val="33"/>
  </w:num>
  <w:num w:numId="18" w16cid:durableId="388260670">
    <w:abstractNumId w:val="20"/>
  </w:num>
  <w:num w:numId="19" w16cid:durableId="1868062220">
    <w:abstractNumId w:val="22"/>
  </w:num>
  <w:num w:numId="20" w16cid:durableId="1433167157">
    <w:abstractNumId w:val="21"/>
  </w:num>
  <w:num w:numId="21" w16cid:durableId="295766725">
    <w:abstractNumId w:val="27"/>
  </w:num>
  <w:num w:numId="22" w16cid:durableId="1713337788">
    <w:abstractNumId w:val="19"/>
  </w:num>
  <w:num w:numId="23" w16cid:durableId="329989876">
    <w:abstractNumId w:val="13"/>
  </w:num>
  <w:num w:numId="24" w16cid:durableId="1049955000">
    <w:abstractNumId w:val="28"/>
  </w:num>
  <w:num w:numId="25" w16cid:durableId="656760886">
    <w:abstractNumId w:val="37"/>
  </w:num>
  <w:num w:numId="26" w16cid:durableId="1398236815">
    <w:abstractNumId w:val="24"/>
  </w:num>
  <w:num w:numId="27" w16cid:durableId="510146187">
    <w:abstractNumId w:val="34"/>
  </w:num>
  <w:num w:numId="28" w16cid:durableId="1057555093">
    <w:abstractNumId w:val="36"/>
  </w:num>
  <w:num w:numId="29" w16cid:durableId="53238789">
    <w:abstractNumId w:val="23"/>
  </w:num>
  <w:num w:numId="30" w16cid:durableId="1086149488">
    <w:abstractNumId w:val="21"/>
  </w:num>
  <w:num w:numId="31" w16cid:durableId="1031808546">
    <w:abstractNumId w:val="27"/>
  </w:num>
  <w:num w:numId="32" w16cid:durableId="1668828614">
    <w:abstractNumId w:val="21"/>
  </w:num>
  <w:num w:numId="33" w16cid:durableId="1235505146">
    <w:abstractNumId w:val="27"/>
  </w:num>
  <w:num w:numId="34" w16cid:durableId="439102912">
    <w:abstractNumId w:val="12"/>
  </w:num>
  <w:num w:numId="35" w16cid:durableId="1740788378">
    <w:abstractNumId w:val="26"/>
  </w:num>
  <w:num w:numId="36" w16cid:durableId="815024005">
    <w:abstractNumId w:val="36"/>
  </w:num>
  <w:num w:numId="37" w16cid:durableId="716590207">
    <w:abstractNumId w:val="16"/>
  </w:num>
  <w:num w:numId="38" w16cid:durableId="336927257">
    <w:abstractNumId w:val="35"/>
  </w:num>
  <w:num w:numId="39" w16cid:durableId="1377388136">
    <w:abstractNumId w:val="29"/>
  </w:num>
  <w:num w:numId="40" w16cid:durableId="1113986147">
    <w:abstractNumId w:val="11"/>
  </w:num>
  <w:num w:numId="41" w16cid:durableId="234970469">
    <w:abstractNumId w:val="10"/>
  </w:num>
  <w:num w:numId="42" w16cid:durableId="1918395162">
    <w:abstractNumId w:val="14"/>
  </w:num>
  <w:num w:numId="43" w16cid:durableId="600648041">
    <w:abstractNumId w:val="30"/>
  </w:num>
  <w:num w:numId="44" w16cid:durableId="1435323567">
    <w:abstractNumId w:val="31"/>
  </w:num>
  <w:num w:numId="45" w16cid:durableId="17816070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7B"/>
    <w:rsid w:val="0000634F"/>
    <w:rsid w:val="00015B1A"/>
    <w:rsid w:val="000171DC"/>
    <w:rsid w:val="0002254B"/>
    <w:rsid w:val="00026691"/>
    <w:rsid w:val="00033C84"/>
    <w:rsid w:val="000439D2"/>
    <w:rsid w:val="00057F80"/>
    <w:rsid w:val="00063A07"/>
    <w:rsid w:val="000653DF"/>
    <w:rsid w:val="00076579"/>
    <w:rsid w:val="00082050"/>
    <w:rsid w:val="00087663"/>
    <w:rsid w:val="000A569F"/>
    <w:rsid w:val="000B518C"/>
    <w:rsid w:val="000B77E5"/>
    <w:rsid w:val="000C0A0B"/>
    <w:rsid w:val="000E670A"/>
    <w:rsid w:val="000F5932"/>
    <w:rsid w:val="001057FF"/>
    <w:rsid w:val="0012151F"/>
    <w:rsid w:val="001357C9"/>
    <w:rsid w:val="001432EE"/>
    <w:rsid w:val="00146C16"/>
    <w:rsid w:val="00164676"/>
    <w:rsid w:val="00167CB2"/>
    <w:rsid w:val="001739BB"/>
    <w:rsid w:val="001834B9"/>
    <w:rsid w:val="00194ADB"/>
    <w:rsid w:val="001978C4"/>
    <w:rsid w:val="001B3781"/>
    <w:rsid w:val="001E0D53"/>
    <w:rsid w:val="001E3CA3"/>
    <w:rsid w:val="001E5D1C"/>
    <w:rsid w:val="00231165"/>
    <w:rsid w:val="00233D3E"/>
    <w:rsid w:val="00235450"/>
    <w:rsid w:val="00273588"/>
    <w:rsid w:val="002750D0"/>
    <w:rsid w:val="00275D5E"/>
    <w:rsid w:val="002821DA"/>
    <w:rsid w:val="00282DB7"/>
    <w:rsid w:val="00283ABA"/>
    <w:rsid w:val="002B00CB"/>
    <w:rsid w:val="002C343F"/>
    <w:rsid w:val="002D247B"/>
    <w:rsid w:val="002E16E7"/>
    <w:rsid w:val="002E6704"/>
    <w:rsid w:val="002F5FFB"/>
    <w:rsid w:val="002F7345"/>
    <w:rsid w:val="00307110"/>
    <w:rsid w:val="00325DAA"/>
    <w:rsid w:val="00332C27"/>
    <w:rsid w:val="003365A2"/>
    <w:rsid w:val="00336CB2"/>
    <w:rsid w:val="0036557E"/>
    <w:rsid w:val="003800A5"/>
    <w:rsid w:val="003A2F90"/>
    <w:rsid w:val="003A4E8B"/>
    <w:rsid w:val="003B0811"/>
    <w:rsid w:val="003D20B9"/>
    <w:rsid w:val="003F2BD9"/>
    <w:rsid w:val="003F6230"/>
    <w:rsid w:val="0046077F"/>
    <w:rsid w:val="004864CA"/>
    <w:rsid w:val="004944EE"/>
    <w:rsid w:val="004A5761"/>
    <w:rsid w:val="004B3C9A"/>
    <w:rsid w:val="004C5719"/>
    <w:rsid w:val="004D43A4"/>
    <w:rsid w:val="004E37EA"/>
    <w:rsid w:val="00502088"/>
    <w:rsid w:val="00514B01"/>
    <w:rsid w:val="005243DE"/>
    <w:rsid w:val="00531C8C"/>
    <w:rsid w:val="00541C22"/>
    <w:rsid w:val="005633FB"/>
    <w:rsid w:val="00564CD3"/>
    <w:rsid w:val="00573834"/>
    <w:rsid w:val="00584A10"/>
    <w:rsid w:val="00586637"/>
    <w:rsid w:val="00590890"/>
    <w:rsid w:val="00597ED1"/>
    <w:rsid w:val="005B4650"/>
    <w:rsid w:val="005B6779"/>
    <w:rsid w:val="005D2CED"/>
    <w:rsid w:val="005D5CAF"/>
    <w:rsid w:val="005E05F5"/>
    <w:rsid w:val="00626CC7"/>
    <w:rsid w:val="00626EDA"/>
    <w:rsid w:val="00634070"/>
    <w:rsid w:val="00636AD0"/>
    <w:rsid w:val="00636FBE"/>
    <w:rsid w:val="00653B72"/>
    <w:rsid w:val="0065588E"/>
    <w:rsid w:val="0066125E"/>
    <w:rsid w:val="00673DB2"/>
    <w:rsid w:val="0068482B"/>
    <w:rsid w:val="006939CE"/>
    <w:rsid w:val="006A47B4"/>
    <w:rsid w:val="006B5086"/>
    <w:rsid w:val="006C34CE"/>
    <w:rsid w:val="006C3C03"/>
    <w:rsid w:val="006F569D"/>
    <w:rsid w:val="006F7E8A"/>
    <w:rsid w:val="007070A1"/>
    <w:rsid w:val="00715116"/>
    <w:rsid w:val="00716A87"/>
    <w:rsid w:val="00735B7D"/>
    <w:rsid w:val="00770964"/>
    <w:rsid w:val="007918A4"/>
    <w:rsid w:val="007B7B17"/>
    <w:rsid w:val="007C5AC9"/>
    <w:rsid w:val="007D0459"/>
    <w:rsid w:val="007D268D"/>
    <w:rsid w:val="007E217D"/>
    <w:rsid w:val="007E4931"/>
    <w:rsid w:val="007E5AF0"/>
    <w:rsid w:val="007F2F4C"/>
    <w:rsid w:val="007F6343"/>
    <w:rsid w:val="007F79E8"/>
    <w:rsid w:val="00805A94"/>
    <w:rsid w:val="0080784C"/>
    <w:rsid w:val="008116A6"/>
    <w:rsid w:val="00834704"/>
    <w:rsid w:val="00834A1B"/>
    <w:rsid w:val="008359CC"/>
    <w:rsid w:val="00845402"/>
    <w:rsid w:val="008472C3"/>
    <w:rsid w:val="00850499"/>
    <w:rsid w:val="00862411"/>
    <w:rsid w:val="00874C73"/>
    <w:rsid w:val="00876C7E"/>
    <w:rsid w:val="00881348"/>
    <w:rsid w:val="00881758"/>
    <w:rsid w:val="00883FB7"/>
    <w:rsid w:val="00886B52"/>
    <w:rsid w:val="008941E7"/>
    <w:rsid w:val="008C1253"/>
    <w:rsid w:val="008C2601"/>
    <w:rsid w:val="008F744A"/>
    <w:rsid w:val="00900163"/>
    <w:rsid w:val="00953590"/>
    <w:rsid w:val="00954E58"/>
    <w:rsid w:val="009A31D8"/>
    <w:rsid w:val="009A448F"/>
    <w:rsid w:val="009C2ADE"/>
    <w:rsid w:val="009C7106"/>
    <w:rsid w:val="009D4378"/>
    <w:rsid w:val="009E3751"/>
    <w:rsid w:val="009E4C24"/>
    <w:rsid w:val="009F49C3"/>
    <w:rsid w:val="009F57FC"/>
    <w:rsid w:val="00A123A3"/>
    <w:rsid w:val="00A12F6B"/>
    <w:rsid w:val="00A136A8"/>
    <w:rsid w:val="00A179C9"/>
    <w:rsid w:val="00A63B09"/>
    <w:rsid w:val="00A63D79"/>
    <w:rsid w:val="00A642BE"/>
    <w:rsid w:val="00A64F40"/>
    <w:rsid w:val="00A7129A"/>
    <w:rsid w:val="00A73F91"/>
    <w:rsid w:val="00A76027"/>
    <w:rsid w:val="00A97849"/>
    <w:rsid w:val="00AA140A"/>
    <w:rsid w:val="00AA3A05"/>
    <w:rsid w:val="00AA3C05"/>
    <w:rsid w:val="00AB291E"/>
    <w:rsid w:val="00AB40B6"/>
    <w:rsid w:val="00B119DF"/>
    <w:rsid w:val="00B27638"/>
    <w:rsid w:val="00B41F5A"/>
    <w:rsid w:val="00B46770"/>
    <w:rsid w:val="00B6679E"/>
    <w:rsid w:val="00B76062"/>
    <w:rsid w:val="00B76BF6"/>
    <w:rsid w:val="00B902A8"/>
    <w:rsid w:val="00B92349"/>
    <w:rsid w:val="00B9343D"/>
    <w:rsid w:val="00B95CCE"/>
    <w:rsid w:val="00B95F60"/>
    <w:rsid w:val="00BB6E77"/>
    <w:rsid w:val="00BD343E"/>
    <w:rsid w:val="00BE74AF"/>
    <w:rsid w:val="00C15C4C"/>
    <w:rsid w:val="00C51C6A"/>
    <w:rsid w:val="00C75285"/>
    <w:rsid w:val="00C83085"/>
    <w:rsid w:val="00C8314B"/>
    <w:rsid w:val="00C91F46"/>
    <w:rsid w:val="00C94F8A"/>
    <w:rsid w:val="00CA1F81"/>
    <w:rsid w:val="00CB04B8"/>
    <w:rsid w:val="00CD4EFB"/>
    <w:rsid w:val="00CF32FD"/>
    <w:rsid w:val="00D11C7E"/>
    <w:rsid w:val="00D43623"/>
    <w:rsid w:val="00D508B4"/>
    <w:rsid w:val="00D74A3A"/>
    <w:rsid w:val="00D7703F"/>
    <w:rsid w:val="00D80914"/>
    <w:rsid w:val="00D814CC"/>
    <w:rsid w:val="00D86752"/>
    <w:rsid w:val="00D95FA0"/>
    <w:rsid w:val="00DA43DE"/>
    <w:rsid w:val="00DA5725"/>
    <w:rsid w:val="00DA7F11"/>
    <w:rsid w:val="00DB17FD"/>
    <w:rsid w:val="00DB7569"/>
    <w:rsid w:val="00DC28D6"/>
    <w:rsid w:val="00DC5FAC"/>
    <w:rsid w:val="00DE0D6A"/>
    <w:rsid w:val="00DF177F"/>
    <w:rsid w:val="00DF5B53"/>
    <w:rsid w:val="00DF66B4"/>
    <w:rsid w:val="00E07099"/>
    <w:rsid w:val="00E16CE9"/>
    <w:rsid w:val="00E24FDF"/>
    <w:rsid w:val="00E3210F"/>
    <w:rsid w:val="00E3295E"/>
    <w:rsid w:val="00E505B1"/>
    <w:rsid w:val="00E522B2"/>
    <w:rsid w:val="00E531D2"/>
    <w:rsid w:val="00E57556"/>
    <w:rsid w:val="00E647DF"/>
    <w:rsid w:val="00E7650C"/>
    <w:rsid w:val="00E9136B"/>
    <w:rsid w:val="00E974BD"/>
    <w:rsid w:val="00EB2F55"/>
    <w:rsid w:val="00EC7A27"/>
    <w:rsid w:val="00ED4A7F"/>
    <w:rsid w:val="00EF020E"/>
    <w:rsid w:val="00EF22F0"/>
    <w:rsid w:val="00EF7BC6"/>
    <w:rsid w:val="00F022C8"/>
    <w:rsid w:val="00F139E0"/>
    <w:rsid w:val="00F3316B"/>
    <w:rsid w:val="00F4435B"/>
    <w:rsid w:val="00F519DC"/>
    <w:rsid w:val="00F63421"/>
    <w:rsid w:val="00F66953"/>
    <w:rsid w:val="00F707A4"/>
    <w:rsid w:val="00F82220"/>
    <w:rsid w:val="00F87420"/>
    <w:rsid w:val="00F92E6E"/>
    <w:rsid w:val="00F97695"/>
    <w:rsid w:val="00FE3F15"/>
    <w:rsid w:val="00FE4FB6"/>
    <w:rsid w:val="00FE741D"/>
    <w:rsid w:val="00FF2EB2"/>
    <w:rsid w:val="00FF9539"/>
    <w:rsid w:val="0135CAF9"/>
    <w:rsid w:val="02844D37"/>
    <w:rsid w:val="038B84BA"/>
    <w:rsid w:val="03DD68BB"/>
    <w:rsid w:val="0610B41C"/>
    <w:rsid w:val="0A4432A9"/>
    <w:rsid w:val="0AA64D77"/>
    <w:rsid w:val="0CD049B1"/>
    <w:rsid w:val="109707B1"/>
    <w:rsid w:val="1105B4C2"/>
    <w:rsid w:val="118D27C0"/>
    <w:rsid w:val="11ED6975"/>
    <w:rsid w:val="13BDC339"/>
    <w:rsid w:val="18D3819B"/>
    <w:rsid w:val="194A85B0"/>
    <w:rsid w:val="195A6EA3"/>
    <w:rsid w:val="195CDE76"/>
    <w:rsid w:val="1DCEF063"/>
    <w:rsid w:val="1F179303"/>
    <w:rsid w:val="1FA816A4"/>
    <w:rsid w:val="20B3DB84"/>
    <w:rsid w:val="21F7CDD7"/>
    <w:rsid w:val="252C4995"/>
    <w:rsid w:val="2792D116"/>
    <w:rsid w:val="27B6AE26"/>
    <w:rsid w:val="2ABDC2CA"/>
    <w:rsid w:val="2C8E1DB8"/>
    <w:rsid w:val="2D440503"/>
    <w:rsid w:val="2F75550E"/>
    <w:rsid w:val="306EFBE9"/>
    <w:rsid w:val="32D2D212"/>
    <w:rsid w:val="3742F6BA"/>
    <w:rsid w:val="39735AEF"/>
    <w:rsid w:val="39C5CDCC"/>
    <w:rsid w:val="3A9D9E65"/>
    <w:rsid w:val="3C026507"/>
    <w:rsid w:val="3C589093"/>
    <w:rsid w:val="3F09005D"/>
    <w:rsid w:val="3FE2A9E2"/>
    <w:rsid w:val="40C93D5E"/>
    <w:rsid w:val="42EC3EAD"/>
    <w:rsid w:val="4776F5F6"/>
    <w:rsid w:val="48608DFB"/>
    <w:rsid w:val="4E42C4B9"/>
    <w:rsid w:val="51B4E012"/>
    <w:rsid w:val="5397E3DB"/>
    <w:rsid w:val="53A6CD19"/>
    <w:rsid w:val="55656F40"/>
    <w:rsid w:val="55E087F8"/>
    <w:rsid w:val="56F24693"/>
    <w:rsid w:val="58741F6A"/>
    <w:rsid w:val="5B1A1029"/>
    <w:rsid w:val="5C1EA350"/>
    <w:rsid w:val="5C852BE3"/>
    <w:rsid w:val="5DFA9368"/>
    <w:rsid w:val="5E7ACB25"/>
    <w:rsid w:val="62B94BFB"/>
    <w:rsid w:val="63345F16"/>
    <w:rsid w:val="63D73E76"/>
    <w:rsid w:val="6432743D"/>
    <w:rsid w:val="65330738"/>
    <w:rsid w:val="663119A7"/>
    <w:rsid w:val="68115EFA"/>
    <w:rsid w:val="683FED0B"/>
    <w:rsid w:val="68E962DA"/>
    <w:rsid w:val="696A590E"/>
    <w:rsid w:val="6E89CB21"/>
    <w:rsid w:val="6FB797D8"/>
    <w:rsid w:val="71264D38"/>
    <w:rsid w:val="72534458"/>
    <w:rsid w:val="72673E24"/>
    <w:rsid w:val="73FADBF4"/>
    <w:rsid w:val="786CA25D"/>
    <w:rsid w:val="795AAA54"/>
    <w:rsid w:val="7B162D59"/>
    <w:rsid w:val="7D259862"/>
    <w:rsid w:val="7F5F0B34"/>
    <w:rsid w:val="7F68CB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EF54D"/>
  <w15:chartTrackingRefBased/>
  <w15:docId w15:val="{4E19FA94-1CD7-4D88-8365-94B8F9C7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2F6B"/>
    <w:rPr>
      <w:rFonts w:eastAsia="MS Mincho"/>
      <w:szCs w:val="24"/>
      <w:lang w:val="en-US" w:eastAsia="en-US"/>
    </w:rPr>
  </w:style>
  <w:style w:type="paragraph" w:styleId="Heading1">
    <w:name w:val="heading 1"/>
    <w:aliases w:val="The Key heading"/>
    <w:basedOn w:val="Normal"/>
    <w:next w:val="Normal"/>
    <w:link w:val="Heading1Char"/>
    <w:uiPriority w:val="9"/>
    <w:rsid w:val="00850499"/>
    <w:pPr>
      <w:spacing w:after="240"/>
      <w:outlineLvl w:val="0"/>
    </w:pPr>
    <w:rPr>
      <w:rFonts w:eastAsia="Calibri" w:cs="Arial"/>
      <w:b/>
      <w:color w:val="008FE1"/>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850499"/>
    <w:rPr>
      <w:rFonts w:eastAsia="Calibri" w:cs="Arial"/>
      <w:b/>
      <w:color w:val="008FE1"/>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pink">
    <w:name w:val="3 Bulleted copy pink &gt;"/>
    <w:basedOn w:val="1bodycopy"/>
    <w:qFormat/>
    <w:rsid w:val="00B902A8"/>
    <w:pPr>
      <w:numPr>
        <w:numId w:val="32"/>
      </w:numPr>
    </w:pPr>
    <w:rPr>
      <w:rFonts w:cs="Arial"/>
      <w:szCs w:val="20"/>
    </w:rPr>
  </w:style>
  <w:style w:type="paragraph" w:customStyle="1" w:styleId="2Subheadpink">
    <w:name w:val="2 Subhead pink"/>
    <w:next w:val="1bodycopy"/>
    <w:qFormat/>
    <w:rsid w:val="00B902A8"/>
    <w:pPr>
      <w:spacing w:before="360" w:after="120" w:line="259" w:lineRule="auto"/>
    </w:pPr>
    <w:rPr>
      <w:rFonts w:eastAsia="MS Mincho" w:cs="Arial"/>
      <w:b/>
      <w:color w:val="008FE1"/>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5TheKeyheading1">
    <w:name w:val="5 The Key heading 1"/>
    <w:basedOn w:val="Heading1"/>
    <w:next w:val="Normal"/>
    <w:rsid w:val="00850499"/>
  </w:style>
  <w:style w:type="paragraph" w:customStyle="1" w:styleId="TKheadingpink">
    <w:name w:val="TK heading pink"/>
    <w:next w:val="1bodycopy"/>
    <w:rsid w:val="00850499"/>
    <w:pPr>
      <w:suppressAutoHyphens/>
      <w:spacing w:after="480"/>
    </w:pPr>
    <w:rPr>
      <w:rFonts w:eastAsia="MS Mincho"/>
      <w:b/>
      <w:color w:val="008FE1"/>
      <w:sz w:val="60"/>
      <w:szCs w:val="24"/>
      <w:lang w:val="en-US" w:eastAsia="en-US"/>
    </w:rPr>
  </w:style>
  <w:style w:type="paragraph" w:customStyle="1" w:styleId="8DONTsbullet">
    <w:name w:val="8 DON'Ts bullet"/>
    <w:basedOn w:val="3Bulletedcopypink"/>
    <w:qFormat/>
    <w:rsid w:val="00B902A8"/>
    <w:pPr>
      <w:numPr>
        <w:numId w:val="35"/>
      </w:numPr>
      <w:suppressAutoHyphens/>
    </w:pPr>
    <w:rPr>
      <w:b/>
      <w:sz w:val="24"/>
    </w:rPr>
  </w:style>
  <w:style w:type="paragraph" w:customStyle="1" w:styleId="7DOsbullet">
    <w:name w:val="7 DOs bullet"/>
    <w:basedOn w:val="3Bulletedcopypink"/>
    <w:qFormat/>
    <w:rsid w:val="00B902A8"/>
    <w:pPr>
      <w:numPr>
        <w:numId w:val="34"/>
      </w:numPr>
    </w:pPr>
    <w:rPr>
      <w:b/>
      <w:sz w:val="24"/>
    </w:rPr>
  </w:style>
  <w:style w:type="paragraph" w:customStyle="1" w:styleId="4Bulletedcopyblue">
    <w:name w:val="4 Bulleted copy blue"/>
    <w:basedOn w:val="3Bulletedcopypink"/>
    <w:qFormat/>
    <w:rsid w:val="000E670A"/>
    <w:pPr>
      <w:numPr>
        <w:numId w:val="33"/>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26691"/>
    <w:rPr>
      <w:rFonts w:ascii="Arial" w:hAnsi="Arial"/>
      <w:b/>
      <w:bCs/>
      <w:sz w:val="22"/>
    </w:rPr>
  </w:style>
  <w:style w:type="paragraph" w:customStyle="1" w:styleId="TKbodycopy">
    <w:name w:val="TK body copy"/>
    <w:basedOn w:val="Normal"/>
    <w:link w:val="TKbodycopyChar"/>
    <w:rsid w:val="003F6230"/>
    <w:pPr>
      <w:spacing w:after="120"/>
      <w:ind w:right="284"/>
    </w:pPr>
  </w:style>
  <w:style w:type="character" w:customStyle="1" w:styleId="TKbodycopyChar">
    <w:name w:val="TK body copy Char"/>
    <w:link w:val="TKbodycopy"/>
    <w:rsid w:val="003F6230"/>
    <w:rPr>
      <w:rFonts w:eastAsia="MS Mincho"/>
      <w:szCs w:val="24"/>
      <w:lang w:val="en-US" w:eastAsia="en-US"/>
    </w:rPr>
  </w:style>
  <w:style w:type="paragraph" w:customStyle="1" w:styleId="Text">
    <w:name w:val="Text"/>
    <w:basedOn w:val="BodyText"/>
    <w:link w:val="TextChar"/>
    <w:rsid w:val="003F6230"/>
    <w:rPr>
      <w:rFonts w:cs="Arial"/>
      <w:szCs w:val="20"/>
    </w:rPr>
  </w:style>
  <w:style w:type="character" w:customStyle="1" w:styleId="TextChar">
    <w:name w:val="Text Char"/>
    <w:link w:val="Text"/>
    <w:rsid w:val="003F6230"/>
    <w:rPr>
      <w:rFonts w:eastAsia="MS Mincho" w:cs="Arial"/>
      <w:lang w:val="en-US" w:eastAsia="en-US"/>
    </w:rPr>
  </w:style>
  <w:style w:type="paragraph" w:customStyle="1" w:styleId="9TableHeading">
    <w:name w:val="9 Table Heading"/>
    <w:basedOn w:val="Text"/>
    <w:link w:val="9TableHeadingChar"/>
    <w:qFormat/>
    <w:rsid w:val="003F6230"/>
    <w:pPr>
      <w:spacing w:after="0"/>
    </w:pPr>
    <w:rPr>
      <w:color w:val="FFFFFF"/>
    </w:rPr>
  </w:style>
  <w:style w:type="character" w:customStyle="1" w:styleId="9TableHeadingChar">
    <w:name w:val="9 Table Heading Char"/>
    <w:link w:val="9TableHeading"/>
    <w:rsid w:val="003F6230"/>
    <w:rPr>
      <w:rFonts w:eastAsia="MS Mincho" w:cs="Arial"/>
      <w:color w:val="FFFFFF"/>
      <w:lang w:val="en-US" w:eastAsia="en-US"/>
    </w:rPr>
  </w:style>
  <w:style w:type="paragraph" w:customStyle="1" w:styleId="Bodycopyitalic">
    <w:name w:val="Body copy italic"/>
    <w:basedOn w:val="TKbodycopy"/>
    <w:qFormat/>
    <w:rsid w:val="003F6230"/>
    <w:rPr>
      <w:i/>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Cs w:val="20"/>
    </w:rPr>
  </w:style>
  <w:style w:type="paragraph" w:customStyle="1" w:styleId="5Abstract">
    <w:name w:val="5 Abstract"/>
    <w:qFormat/>
    <w:rsid w:val="006C3C03"/>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B902A8"/>
    <w:pPr>
      <w:spacing w:after="480"/>
    </w:pPr>
  </w:style>
  <w:style w:type="numbering" w:customStyle="1" w:styleId="CurrentList1">
    <w:name w:val="Current List1"/>
    <w:uiPriority w:val="99"/>
    <w:rsid w:val="000E670A"/>
    <w:pPr>
      <w:numPr>
        <w:numId w:val="37"/>
      </w:numPr>
    </w:pPr>
  </w:style>
  <w:style w:type="paragraph" w:customStyle="1" w:styleId="3Bulletedcopyblue">
    <w:name w:val="3 Bulleted copy blue"/>
    <w:basedOn w:val="Text"/>
    <w:rsid w:val="002C343F"/>
    <w:pPr>
      <w:numPr>
        <w:numId w:val="39"/>
      </w:numPr>
    </w:pPr>
  </w:style>
  <w:style w:type="numbering" w:customStyle="1" w:styleId="CurrentList2">
    <w:name w:val="Current List2"/>
    <w:uiPriority w:val="99"/>
    <w:rsid w:val="002C343F"/>
    <w:pPr>
      <w:numPr>
        <w:numId w:val="42"/>
      </w:numPr>
    </w:pPr>
  </w:style>
  <w:style w:type="paragraph" w:customStyle="1" w:styleId="7Tablebodycopy">
    <w:name w:val="7 Table body copy"/>
    <w:basedOn w:val="Normal"/>
    <w:qFormat/>
    <w:rsid w:val="000506B1"/>
    <w:pPr>
      <w:spacing w:after="60"/>
    </w:pPr>
  </w:style>
  <w:style w:type="paragraph" w:customStyle="1" w:styleId="7Tablebodybulleted">
    <w:name w:val="7 Table body bulleted"/>
    <w:basedOn w:val="1bodycopy"/>
    <w:qFormat/>
    <w:rsid w:val="00E65F91"/>
    <w:pPr>
      <w:numPr>
        <w:numId w:val="41"/>
      </w:numPr>
    </w:pPr>
  </w:style>
  <w:style w:type="paragraph" w:styleId="Header">
    <w:name w:val="header"/>
    <w:basedOn w:val="Normal"/>
    <w:link w:val="HeaderChar"/>
    <w:uiPriority w:val="99"/>
    <w:unhideWhenUsed/>
    <w:rsid w:val="00FF2EB2"/>
    <w:pPr>
      <w:tabs>
        <w:tab w:val="center" w:pos="4513"/>
        <w:tab w:val="right" w:pos="9026"/>
      </w:tabs>
    </w:pPr>
  </w:style>
  <w:style w:type="character" w:customStyle="1" w:styleId="HeaderChar">
    <w:name w:val="Header Char"/>
    <w:basedOn w:val="DefaultParagraphFont"/>
    <w:link w:val="Header"/>
    <w:uiPriority w:val="99"/>
    <w:rsid w:val="00FF2EB2"/>
    <w:rPr>
      <w:rFonts w:eastAsia="MS Mincho"/>
      <w:szCs w:val="24"/>
      <w:lang w:val="en-US" w:eastAsia="en-US"/>
    </w:rPr>
  </w:style>
  <w:style w:type="character" w:styleId="UnresolvedMention">
    <w:name w:val="Unresolved Mention"/>
    <w:basedOn w:val="DefaultParagraphFont"/>
    <w:uiPriority w:val="99"/>
    <w:semiHidden/>
    <w:unhideWhenUsed/>
    <w:rsid w:val="00E505B1"/>
    <w:rPr>
      <w:color w:val="605E5C"/>
      <w:shd w:val="clear" w:color="auto" w:fill="E1DFDD"/>
    </w:rPr>
  </w:style>
  <w:style w:type="paragraph" w:styleId="NormalWeb">
    <w:name w:val="Normal (Web)"/>
    <w:basedOn w:val="Normal"/>
    <w:uiPriority w:val="99"/>
    <w:semiHidden/>
    <w:unhideWhenUsed/>
    <w:rsid w:val="00636AD0"/>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195517">
      <w:bodyDiv w:val="1"/>
      <w:marLeft w:val="0"/>
      <w:marRight w:val="0"/>
      <w:marTop w:val="0"/>
      <w:marBottom w:val="0"/>
      <w:divBdr>
        <w:top w:val="none" w:sz="0" w:space="0" w:color="auto"/>
        <w:left w:val="none" w:sz="0" w:space="0" w:color="auto"/>
        <w:bottom w:val="none" w:sz="0" w:space="0" w:color="auto"/>
        <w:right w:val="none" w:sz="0" w:space="0" w:color="auto"/>
      </w:divBdr>
      <w:divsChild>
        <w:div w:id="260188370">
          <w:marLeft w:val="0"/>
          <w:marRight w:val="0"/>
          <w:marTop w:val="0"/>
          <w:marBottom w:val="0"/>
          <w:divBdr>
            <w:top w:val="none" w:sz="0" w:space="0" w:color="auto"/>
            <w:left w:val="none" w:sz="0" w:space="0" w:color="auto"/>
            <w:bottom w:val="none" w:sz="0" w:space="0" w:color="auto"/>
            <w:right w:val="none" w:sz="0" w:space="0" w:color="auto"/>
          </w:divBdr>
          <w:divsChild>
            <w:div w:id="127501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thewestboroughschool.co.uk/Essential_Information/Pupil-Premiu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15663C4D65EB4E956718D4872DA57D" ma:contentTypeVersion="10" ma:contentTypeDescription="Create a new document." ma:contentTypeScope="" ma:versionID="0bb2860c0227f0aa0c7676b93a8b1908">
  <xsd:schema xmlns:xsd="http://www.w3.org/2001/XMLSchema" xmlns:xs="http://www.w3.org/2001/XMLSchema" xmlns:p="http://schemas.microsoft.com/office/2006/metadata/properties" xmlns:ns2="8e015968-683e-4dd8-a4db-a2a1a228ed50" targetNamespace="http://schemas.microsoft.com/office/2006/metadata/properties" ma:root="true" ma:fieldsID="9a7cd8b8b4fd9898cb8a7ae4e07fcf3e" ns2:_="">
    <xsd:import namespace="8e015968-683e-4dd8-a4db-a2a1a228e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15968-683e-4dd8-a4db-a2a1a228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1E04C44-9B06-4D67-A230-9D7C97393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15968-683e-4dd8-a4db-a2a1a228e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DF3149-1A4E-4604-BB87-7E598959998B}">
  <ds:schemaRefs>
    <ds:schemaRef ds:uri="http://schemas.microsoft.com/sharepoint/v3/contenttype/forms"/>
  </ds:schemaRefs>
</ds:datastoreItem>
</file>

<file path=customXml/itemProps3.xml><?xml version="1.0" encoding="utf-8"?>
<ds:datastoreItem xmlns:ds="http://schemas.openxmlformats.org/officeDocument/2006/customXml" ds:itemID="{67E560BF-861F-45E7-A3FE-FF926BEC1D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A9AF33-2D5D-4631-A7BB-19FC14075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2564</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penelopeannedown@gmail.com</cp:lastModifiedBy>
  <cp:revision>2</cp:revision>
  <cp:lastPrinted>2018-10-02T22:43:00Z</cp:lastPrinted>
  <dcterms:created xsi:type="dcterms:W3CDTF">2026-09-28T13:36:00Z</dcterms:created>
  <dcterms:modified xsi:type="dcterms:W3CDTF">2026-09-28T13:36:00Z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0x0101001615663C4D65EB4E956718D4872DA57D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